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87D9A" w:rsidTr="00794D28">
        <w:trPr>
          <w:trHeight w:val="1140"/>
        </w:trPr>
        <w:tc>
          <w:tcPr>
            <w:tcW w:w="9464" w:type="dxa"/>
            <w:hideMark/>
          </w:tcPr>
          <w:p w:rsidR="00987D9A" w:rsidRDefault="00987D9A" w:rsidP="0065552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987D9A" w:rsidRDefault="00987D9A" w:rsidP="0065552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987D9A" w:rsidRDefault="00987D9A" w:rsidP="00655528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31  липня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987D9A" w:rsidRDefault="00987D9A" w:rsidP="00655528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7F526C" w:rsidRPr="00E34310" w:rsidTr="007F526C">
        <w:trPr>
          <w:trHeight w:val="1115"/>
        </w:trPr>
        <w:tc>
          <w:tcPr>
            <w:tcW w:w="9464" w:type="dxa"/>
          </w:tcPr>
          <w:p w:rsidR="007F526C" w:rsidRDefault="007F526C" w:rsidP="006555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демонтаж тимчасових споруд </w:t>
            </w:r>
          </w:p>
          <w:p w:rsidR="007F526C" w:rsidRDefault="007F526C" w:rsidP="007F526C">
            <w:pPr>
              <w:rPr>
                <w:sz w:val="28"/>
                <w:szCs w:val="28"/>
                <w:lang w:val="uk-UA" w:eastAsia="en-US"/>
              </w:rPr>
            </w:pPr>
          </w:p>
          <w:p w:rsidR="007F526C" w:rsidRDefault="007F526C" w:rsidP="007F526C">
            <w:pPr>
              <w:rPr>
                <w:sz w:val="28"/>
                <w:szCs w:val="28"/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архітектури, містобудування та інспектування</w:t>
            </w:r>
          </w:p>
          <w:p w:rsidR="007F526C" w:rsidRPr="007F526C" w:rsidRDefault="007F526C" w:rsidP="007F526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87D9A" w:rsidRPr="00E34310" w:rsidTr="00794D28">
        <w:trPr>
          <w:trHeight w:val="1287"/>
        </w:trPr>
        <w:tc>
          <w:tcPr>
            <w:tcW w:w="9464" w:type="dxa"/>
          </w:tcPr>
          <w:p w:rsidR="000A01C5" w:rsidRDefault="00987D9A" w:rsidP="006555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Черкаської міської ради «Про внесення змін до рішення міської ради від 09.04.2015 № 2-1157 «Про затвердження програми соціально-економічного і культурного розвитку міста Черкаси на 2015 рік» </w:t>
            </w:r>
          </w:p>
          <w:p w:rsidR="00987D9A" w:rsidRDefault="000A01C5" w:rsidP="006555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на баланс департаменту  організаційного забезпечення будівлі по вул. Благовісній, 170 </w:t>
            </w:r>
            <w:r w:rsidR="00987D9A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0B7402" w:rsidRPr="001A513F" w:rsidRDefault="000B7402" w:rsidP="000B7402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987D9A" w:rsidRPr="00C56C3B" w:rsidRDefault="00987D9A" w:rsidP="00655528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A01C5">
              <w:rPr>
                <w:sz w:val="28"/>
                <w:szCs w:val="28"/>
                <w:lang w:val="uk-UA" w:eastAsia="en-US"/>
              </w:rPr>
              <w:t>Удод І.І.</w:t>
            </w:r>
          </w:p>
          <w:p w:rsidR="00987D9A" w:rsidRPr="00E34310" w:rsidRDefault="00987D9A" w:rsidP="000A01C5">
            <w:pPr>
              <w:rPr>
                <w:sz w:val="28"/>
                <w:szCs w:val="28"/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A01C5">
              <w:rPr>
                <w:sz w:val="28"/>
                <w:szCs w:val="28"/>
                <w:lang w:val="uk-UA" w:eastAsia="en-US"/>
              </w:rPr>
              <w:t>економіки.</w:t>
            </w:r>
          </w:p>
        </w:tc>
      </w:tr>
      <w:tr w:rsidR="00987D9A" w:rsidRPr="001A513F" w:rsidTr="00794D28">
        <w:trPr>
          <w:trHeight w:val="1287"/>
        </w:trPr>
        <w:tc>
          <w:tcPr>
            <w:tcW w:w="9464" w:type="dxa"/>
          </w:tcPr>
          <w:p w:rsidR="00987D9A" w:rsidRDefault="00987D9A" w:rsidP="000A01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0A01C5">
              <w:rPr>
                <w:sz w:val="28"/>
                <w:szCs w:val="28"/>
                <w:lang w:val="uk-UA" w:eastAsia="en-US"/>
              </w:rPr>
              <w:t xml:space="preserve">розподіл  коштів на капітальний ремонт житлового будинку ОСББ «Леніна 2- Черкаси» на 2015 рік </w:t>
            </w:r>
          </w:p>
          <w:p w:rsidR="000A01C5" w:rsidRDefault="000A01C5" w:rsidP="000A01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розподіл 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50» на 2015 рік </w:t>
            </w:r>
          </w:p>
          <w:p w:rsidR="000A01C5" w:rsidRDefault="000A01C5" w:rsidP="000A01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 коштів на капітальний ремонт житлового будинку ОСББ «Толстого 48» на  2015 рік </w:t>
            </w:r>
          </w:p>
          <w:p w:rsidR="000A01C5" w:rsidRDefault="000A01C5" w:rsidP="000A01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 коштів на капітальний ремонт житлового будинку ОСББ «Злагода»  на 2015 рік </w:t>
            </w:r>
          </w:p>
          <w:p w:rsidR="000A01C5" w:rsidRDefault="000A01C5" w:rsidP="000A01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 коштів на капітальний ремонт житлового будинку ОСББ «Гоголя 429» на 2015 рік </w:t>
            </w:r>
          </w:p>
          <w:p w:rsidR="000A01C5" w:rsidRDefault="000A01C5" w:rsidP="000A01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організацію  проведення конкурсу з перевезення пасажирів на автобусному маршруті  загального користування у м. Черкаси </w:t>
            </w:r>
          </w:p>
          <w:p w:rsidR="000A01C5" w:rsidRDefault="000A01C5" w:rsidP="000A01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руху автобусного маршруту  загального користування  № 15 «Вул. Гайдара -  вул. Гагаріна» </w:t>
            </w:r>
          </w:p>
          <w:p w:rsidR="000A01C5" w:rsidRDefault="008B465C" w:rsidP="000A01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визнання деяких рішень  виконавчого   комітету  такими, що втратили чинність </w:t>
            </w:r>
          </w:p>
          <w:p w:rsidR="008B465C" w:rsidRDefault="008B465C" w:rsidP="000A01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укладання договору оренди кімнати № 120 в гуртожитку по вул. В. Чорновола,162/3 </w:t>
            </w:r>
          </w:p>
          <w:p w:rsidR="000B7402" w:rsidRDefault="000B7402" w:rsidP="000B7402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987D9A" w:rsidRPr="00C56C3B" w:rsidRDefault="00987D9A" w:rsidP="00655528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B465C">
              <w:rPr>
                <w:sz w:val="28"/>
                <w:szCs w:val="28"/>
                <w:lang w:val="uk-UA" w:eastAsia="en-US"/>
              </w:rPr>
              <w:t>Наумчук  А.М.</w:t>
            </w:r>
          </w:p>
          <w:p w:rsidR="00987D9A" w:rsidRPr="001A513F" w:rsidRDefault="00987D9A" w:rsidP="008B465C">
            <w:pPr>
              <w:rPr>
                <w:sz w:val="28"/>
                <w:szCs w:val="28"/>
                <w:lang w:val="uk-UA" w:eastAsia="en-US"/>
              </w:rPr>
            </w:pPr>
            <w:r w:rsidRPr="001A513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A513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7F526C">
              <w:rPr>
                <w:sz w:val="28"/>
                <w:szCs w:val="28"/>
                <w:lang w:val="uk-UA" w:eastAsia="en-US"/>
              </w:rPr>
              <w:t xml:space="preserve"> ЖКК</w:t>
            </w:r>
            <w:bookmarkStart w:id="0" w:name="_GoBack"/>
            <w:bookmarkEnd w:id="0"/>
          </w:p>
        </w:tc>
      </w:tr>
      <w:tr w:rsidR="00987D9A" w:rsidRPr="00785FFE" w:rsidTr="00794D28">
        <w:trPr>
          <w:trHeight w:val="432"/>
        </w:trPr>
        <w:tc>
          <w:tcPr>
            <w:tcW w:w="9464" w:type="dxa"/>
          </w:tcPr>
          <w:p w:rsidR="008B465C" w:rsidRDefault="008B465C" w:rsidP="006555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Шора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містобудівних умов і обмежень  забудови  земельної  ділянки  по вул. Героїв  Дніпра, 4 </w:t>
            </w:r>
          </w:p>
          <w:p w:rsidR="008B465C" w:rsidRDefault="008B465C" w:rsidP="006555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 до рішення виконкому від 26.03.2013 № 361 «Про надання ТОВ «Нова Графік» містобудівних умов і обмежень забудови земельної ділянки  по вул. Смілянській, 173/2» </w:t>
            </w:r>
          </w:p>
          <w:p w:rsidR="000B7402" w:rsidRDefault="000B7402" w:rsidP="000B7402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987D9A" w:rsidRPr="008B465C" w:rsidRDefault="00987D9A" w:rsidP="008B465C">
            <w:pPr>
              <w:rPr>
                <w:sz w:val="28"/>
                <w:szCs w:val="28"/>
                <w:lang w:val="uk-UA" w:eastAsia="en-US"/>
              </w:rPr>
            </w:pPr>
            <w:r w:rsidRPr="008B465C">
              <w:rPr>
                <w:b/>
                <w:sz w:val="28"/>
                <w:szCs w:val="28"/>
                <w:lang w:val="uk-UA" w:eastAsia="en-US"/>
              </w:rPr>
              <w:lastRenderedPageBreak/>
              <w:t>Доповідає:</w:t>
            </w:r>
            <w:r w:rsidRPr="008B465C">
              <w:rPr>
                <w:sz w:val="28"/>
                <w:szCs w:val="28"/>
                <w:lang w:val="uk-UA" w:eastAsia="en-US"/>
              </w:rPr>
              <w:t xml:space="preserve"> Савін А.О.</w:t>
            </w:r>
          </w:p>
          <w:p w:rsidR="00987D9A" w:rsidRPr="00785FFE" w:rsidRDefault="00987D9A" w:rsidP="00655528">
            <w:pPr>
              <w:rPr>
                <w:sz w:val="28"/>
                <w:szCs w:val="28"/>
                <w:lang w:val="uk-UA" w:eastAsia="en-US"/>
              </w:rPr>
            </w:pPr>
            <w:r w:rsidRPr="00785FF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85FF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</w:t>
            </w:r>
          </w:p>
        </w:tc>
      </w:tr>
    </w:tbl>
    <w:p w:rsidR="00EF0088" w:rsidRPr="00987D9A" w:rsidRDefault="00EF0088">
      <w:pPr>
        <w:rPr>
          <w:lang w:val="uk-UA"/>
        </w:rPr>
      </w:pPr>
    </w:p>
    <w:sectPr w:rsidR="00EF0088" w:rsidRPr="0098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60"/>
    <w:rsid w:val="000A01C5"/>
    <w:rsid w:val="000B7402"/>
    <w:rsid w:val="00321160"/>
    <w:rsid w:val="00794D28"/>
    <w:rsid w:val="007F526C"/>
    <w:rsid w:val="008B465C"/>
    <w:rsid w:val="00987D9A"/>
    <w:rsid w:val="00E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D9A"/>
    <w:pPr>
      <w:ind w:left="720"/>
      <w:contextualSpacing/>
    </w:pPr>
  </w:style>
  <w:style w:type="table" w:styleId="a4">
    <w:name w:val="Table Grid"/>
    <w:basedOn w:val="a1"/>
    <w:rsid w:val="00987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D9A"/>
    <w:pPr>
      <w:ind w:left="720"/>
      <w:contextualSpacing/>
    </w:pPr>
  </w:style>
  <w:style w:type="table" w:styleId="a4">
    <w:name w:val="Table Grid"/>
    <w:basedOn w:val="a1"/>
    <w:rsid w:val="00987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6</cp:revision>
  <dcterms:created xsi:type="dcterms:W3CDTF">2015-07-30T06:18:00Z</dcterms:created>
  <dcterms:modified xsi:type="dcterms:W3CDTF">2015-07-30T09:23:00Z</dcterms:modified>
</cp:coreProperties>
</file>