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2398" w:rsidTr="00EE2879">
        <w:trPr>
          <w:trHeight w:val="1140"/>
        </w:trPr>
        <w:tc>
          <w:tcPr>
            <w:tcW w:w="9322" w:type="dxa"/>
          </w:tcPr>
          <w:p w:rsidR="007F2398" w:rsidRDefault="007F2398" w:rsidP="00EE28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F2398" w:rsidRDefault="007F2398" w:rsidP="00EE28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F2398" w:rsidRDefault="007F2398" w:rsidP="00EE287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F2398" w:rsidRDefault="007F2398" w:rsidP="00EE28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F2398" w:rsidRDefault="007F2398" w:rsidP="00EE287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7F2398" w:rsidRPr="001B42F5" w:rsidTr="00EE2879">
        <w:trPr>
          <w:trHeight w:val="986"/>
        </w:trPr>
        <w:tc>
          <w:tcPr>
            <w:tcW w:w="9322" w:type="dxa"/>
          </w:tcPr>
          <w:p w:rsidR="007F2398" w:rsidRPr="00DA17A2" w:rsidRDefault="007F2398" w:rsidP="00DA17A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саджанців та посадкових матеріалів </w:t>
            </w:r>
          </w:p>
          <w:p w:rsidR="007F2398" w:rsidRPr="00571EF8" w:rsidRDefault="007F2398" w:rsidP="00EE2879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І.І.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2398" w:rsidRDefault="007F2398" w:rsidP="007F2398">
            <w:pPr>
              <w:rPr>
                <w:sz w:val="28"/>
                <w:szCs w:val="28"/>
                <w:lang w:val="uk-UA" w:eastAsia="en-US"/>
              </w:rPr>
            </w:pPr>
            <w:r w:rsidRPr="001B42F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B42F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економіки </w:t>
            </w:r>
          </w:p>
          <w:p w:rsidR="007F2398" w:rsidRPr="001B42F5" w:rsidRDefault="007F2398" w:rsidP="007F239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2398" w:rsidRPr="001B42F5" w:rsidTr="009579C1">
        <w:trPr>
          <w:trHeight w:val="1893"/>
        </w:trPr>
        <w:tc>
          <w:tcPr>
            <w:tcW w:w="9322" w:type="dxa"/>
          </w:tcPr>
          <w:p w:rsidR="007F2398" w:rsidRDefault="007F2398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в гуртожитку по вул. Ільїна,530 </w:t>
            </w:r>
          </w:p>
          <w:p w:rsidR="009579C1" w:rsidRDefault="009579C1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по </w:t>
            </w:r>
            <w:r w:rsidR="00DA17A2">
              <w:rPr>
                <w:sz w:val="28"/>
                <w:szCs w:val="28"/>
                <w:lang w:val="uk-UA" w:eastAsia="en-US"/>
              </w:rPr>
              <w:t xml:space="preserve">№ 70 </w:t>
            </w:r>
            <w:r>
              <w:rPr>
                <w:sz w:val="28"/>
                <w:szCs w:val="28"/>
                <w:lang w:val="uk-UA" w:eastAsia="en-US"/>
              </w:rPr>
              <w:t xml:space="preserve">вул. Калініна </w:t>
            </w:r>
          </w:p>
          <w:p w:rsidR="007F2398" w:rsidRPr="00DA17A2" w:rsidRDefault="007F2398" w:rsidP="00DA17A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7F2398" w:rsidRPr="00571EF8" w:rsidRDefault="007F2398" w:rsidP="007F2398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Наумчук А.М. 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579C1" w:rsidRDefault="007F2398" w:rsidP="007F2398">
            <w:pPr>
              <w:rPr>
                <w:sz w:val="28"/>
                <w:szCs w:val="28"/>
                <w:lang w:val="uk-UA" w:eastAsia="en-US"/>
              </w:rPr>
            </w:pPr>
            <w:r w:rsidRPr="007F2398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9579C1"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9579C1" w:rsidRPr="007F2398" w:rsidRDefault="009579C1" w:rsidP="007F239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A17A2" w:rsidRPr="001B42F5" w:rsidTr="00DA17A2">
        <w:trPr>
          <w:trHeight w:val="1653"/>
        </w:trPr>
        <w:tc>
          <w:tcPr>
            <w:tcW w:w="9322" w:type="dxa"/>
          </w:tcPr>
          <w:p w:rsidR="00DA17A2" w:rsidRDefault="00DA17A2" w:rsidP="00DA17A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 скарги на постанову адміністративної комісії виконавчого комітету Черкаської міської ради від 16.12.2015 № 294 </w:t>
            </w:r>
          </w:p>
          <w:p w:rsidR="00DA17A2" w:rsidRPr="00571EF8" w:rsidRDefault="00DA17A2" w:rsidP="00DA17A2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Гончар С.М.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A17A2" w:rsidRPr="00DA17A2" w:rsidRDefault="00DA17A2" w:rsidP="00DA17A2">
            <w:pPr>
              <w:rPr>
                <w:sz w:val="28"/>
                <w:szCs w:val="28"/>
                <w:lang w:val="uk-UA" w:eastAsia="en-US"/>
              </w:rPr>
            </w:pPr>
            <w:r w:rsidRPr="007F2398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  <w:tr w:rsidR="009579C1" w:rsidRPr="001B42F5" w:rsidTr="009579C1">
        <w:trPr>
          <w:trHeight w:val="1893"/>
        </w:trPr>
        <w:tc>
          <w:tcPr>
            <w:tcW w:w="9322" w:type="dxa"/>
          </w:tcPr>
          <w:p w:rsidR="009579C1" w:rsidRPr="00DA17A2" w:rsidRDefault="009579C1" w:rsidP="009579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директора департаменту архітектури,містобудування та інспектування Савіна А.О.  про стан виконання доручень міського голови,  виконавчого комі</w:t>
            </w:r>
            <w:r w:rsidR="00DA17A2">
              <w:rPr>
                <w:sz w:val="28"/>
                <w:szCs w:val="28"/>
                <w:lang w:val="uk-UA" w:eastAsia="en-US"/>
              </w:rPr>
              <w:t>тету та про роботу департаменту</w:t>
            </w:r>
          </w:p>
          <w:p w:rsidR="009579C1" w:rsidRPr="00571EF8" w:rsidRDefault="009579C1" w:rsidP="009579C1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 А.О. 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579C1" w:rsidRPr="009579C1" w:rsidRDefault="009579C1" w:rsidP="009579C1">
            <w:pPr>
              <w:rPr>
                <w:lang w:val="uk-UA" w:eastAsia="en-US"/>
              </w:rPr>
            </w:pPr>
            <w:r w:rsidRPr="007F2398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  <w:tr w:rsidR="007F2398" w:rsidRPr="001B42F5" w:rsidTr="00EE2879">
        <w:trPr>
          <w:trHeight w:val="986"/>
        </w:trPr>
        <w:tc>
          <w:tcPr>
            <w:tcW w:w="9322" w:type="dxa"/>
          </w:tcPr>
          <w:p w:rsidR="007F2398" w:rsidRDefault="007F2398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 можливості 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Пасєці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З.М. по вул. Смілянській, 100 </w:t>
            </w:r>
          </w:p>
          <w:p w:rsidR="007F2398" w:rsidRDefault="007F2398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 у погодженні заяви щодо можливості розміщення ТС ФОП Дорошенко В.В. по  вул. Тараскова, 2 </w:t>
            </w:r>
          </w:p>
          <w:p w:rsidR="007F2398" w:rsidRDefault="009579C1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Харченко О.В.  по вул. В. Чорновола, зупинка  громадського  транспорту «проспект Хіміків» </w:t>
            </w:r>
          </w:p>
          <w:p w:rsidR="009579C1" w:rsidRDefault="00DA17A2" w:rsidP="009579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579C1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Лисак С.В.  по вул. В. Чорновола, зупинка  громадського  транспорту «проспект Хіміків» </w:t>
            </w:r>
          </w:p>
          <w:p w:rsidR="00931FB2" w:rsidRPr="00931FB2" w:rsidRDefault="00931FB2" w:rsidP="00931FB2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Про погодження заяви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щодо можливості розміщення ТСТОВ «АВГ ТОРГ-ГРУП» на розі вул. Пастерівської та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 xml:space="preserve">Капітана </w:t>
            </w:r>
            <w:proofErr w:type="spellStart"/>
            <w:r w:rsidRPr="00931FB2">
              <w:rPr>
                <w:sz w:val="28"/>
                <w:szCs w:val="28"/>
                <w:lang w:val="uk-UA"/>
              </w:rPr>
              <w:t>Пилипенка</w:t>
            </w:r>
            <w:proofErr w:type="spellEnd"/>
          </w:p>
          <w:p w:rsidR="00DA17A2" w:rsidRDefault="00931FB2" w:rsidP="00931F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Про погодження заяви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ТОВ «АВГ ТОРГ-ГРУП» по вул. Героїв Сталінграду, зупинка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громадського транспорту «Черемушки»</w:t>
            </w:r>
          </w:p>
          <w:p w:rsidR="00931FB2" w:rsidRPr="00931FB2" w:rsidRDefault="00931FB2" w:rsidP="00931FB2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Про погодження заяви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щодо можливості розміщення ТС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 xml:space="preserve">ТОВ «Хлібний Дім-Україна» по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вул. Героїв Сталінграду, зупинка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 xml:space="preserve">громадського транспорту «Черемушки» </w:t>
            </w:r>
          </w:p>
          <w:p w:rsidR="00931FB2" w:rsidRDefault="00931FB2" w:rsidP="00931FB2">
            <w:pPr>
              <w:pStyle w:val="a3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31FB2">
              <w:rPr>
                <w:sz w:val="27"/>
                <w:szCs w:val="27"/>
                <w:lang w:val="uk-UA"/>
              </w:rPr>
              <w:lastRenderedPageBreak/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Про погодження заяви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щодо можливості розміщення ТС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 xml:space="preserve">ТОВ «Хлібний </w:t>
            </w:r>
          </w:p>
          <w:p w:rsidR="00931FB2" w:rsidRPr="00931FB2" w:rsidRDefault="00931FB2" w:rsidP="00931FB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31FB2">
              <w:rPr>
                <w:sz w:val="28"/>
                <w:szCs w:val="28"/>
                <w:lang w:val="uk-UA"/>
              </w:rPr>
              <w:t>Дім-Україна по вул.</w:t>
            </w:r>
            <w:r w:rsidRPr="00931FB2">
              <w:rPr>
                <w:sz w:val="28"/>
                <w:szCs w:val="28"/>
                <w:lang w:val="uk-UA"/>
              </w:rPr>
              <w:t xml:space="preserve"> </w:t>
            </w:r>
            <w:r w:rsidRPr="00931FB2">
              <w:rPr>
                <w:sz w:val="28"/>
                <w:szCs w:val="28"/>
                <w:lang w:val="uk-UA"/>
              </w:rPr>
              <w:t>Пастерівській, зупинка громадського транспорту</w:t>
            </w:r>
          </w:p>
          <w:p w:rsidR="00931FB2" w:rsidRPr="00931FB2" w:rsidRDefault="00931FB2" w:rsidP="00931FB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31FB2">
              <w:rPr>
                <w:sz w:val="28"/>
                <w:szCs w:val="28"/>
                <w:lang w:val="uk-UA"/>
              </w:rPr>
              <w:t xml:space="preserve">Капітана </w:t>
            </w:r>
            <w:proofErr w:type="spellStart"/>
            <w:r w:rsidRPr="00931FB2">
              <w:rPr>
                <w:sz w:val="28"/>
                <w:szCs w:val="28"/>
                <w:lang w:val="uk-UA"/>
              </w:rPr>
              <w:t>Пилипенка</w:t>
            </w:r>
            <w:proofErr w:type="spellEnd"/>
            <w:r w:rsidRPr="00931FB2">
              <w:rPr>
                <w:sz w:val="28"/>
                <w:szCs w:val="28"/>
                <w:lang w:val="uk-UA"/>
              </w:rPr>
              <w:t>»</w:t>
            </w:r>
          </w:p>
          <w:p w:rsidR="00931FB2" w:rsidRDefault="00931FB2" w:rsidP="00931F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Про погодження заяви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 xml:space="preserve">ТОВ </w:t>
            </w:r>
          </w:p>
          <w:p w:rsidR="00931FB2" w:rsidRPr="00931FB2" w:rsidRDefault="00931FB2" w:rsidP="00931FB2">
            <w:pPr>
              <w:rPr>
                <w:sz w:val="28"/>
                <w:szCs w:val="28"/>
                <w:lang w:val="uk-UA" w:eastAsia="en-US"/>
              </w:rPr>
            </w:pPr>
            <w:r w:rsidRPr="00931FB2">
              <w:rPr>
                <w:sz w:val="28"/>
                <w:szCs w:val="28"/>
                <w:lang w:val="uk-UA" w:eastAsia="en-US"/>
              </w:rPr>
              <w:t>«Хлібний Дім – Україна» по вул. Гагаріна, біля спуску з</w:t>
            </w:r>
            <w:r w:rsidRPr="00931FB2">
              <w:rPr>
                <w:sz w:val="28"/>
                <w:szCs w:val="28"/>
                <w:lang w:val="uk-UA" w:eastAsia="en-US"/>
              </w:rPr>
              <w:t xml:space="preserve"> </w:t>
            </w:r>
            <w:r w:rsidRPr="00931FB2">
              <w:rPr>
                <w:sz w:val="28"/>
                <w:szCs w:val="28"/>
                <w:lang w:val="uk-UA" w:eastAsia="en-US"/>
              </w:rPr>
              <w:t>вул. Небесної Сотні</w:t>
            </w:r>
          </w:p>
          <w:p w:rsidR="00724899" w:rsidRDefault="00DA17A2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579C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 від 02.09.2004 № 1262 «Про </w:t>
            </w:r>
          </w:p>
          <w:p w:rsidR="009579C1" w:rsidRPr="00724899" w:rsidRDefault="009579C1" w:rsidP="00724899">
            <w:pPr>
              <w:rPr>
                <w:sz w:val="28"/>
                <w:szCs w:val="28"/>
                <w:lang w:val="uk-UA" w:eastAsia="en-US"/>
              </w:rPr>
            </w:pPr>
            <w:r w:rsidRPr="00724899">
              <w:rPr>
                <w:sz w:val="28"/>
                <w:szCs w:val="28"/>
                <w:lang w:val="uk-UA" w:eastAsia="en-US"/>
              </w:rPr>
              <w:t xml:space="preserve">затвердження складу комісії для визначення збитків власникам землі та землекористувачам і втрат сільськогосподарського та лісогосподарського виробництва в м. Черкаси» </w:t>
            </w:r>
          </w:p>
          <w:p w:rsidR="00724899" w:rsidRDefault="009579C1" w:rsidP="007F23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 ухвали апеляційного суду Черкаської  області від </w:t>
            </w:r>
          </w:p>
          <w:p w:rsidR="009579C1" w:rsidRPr="00724899" w:rsidRDefault="009579C1" w:rsidP="00724899">
            <w:pPr>
              <w:rPr>
                <w:sz w:val="28"/>
                <w:szCs w:val="28"/>
                <w:lang w:val="uk-UA" w:eastAsia="en-US"/>
              </w:rPr>
            </w:pPr>
            <w:r w:rsidRPr="00724899">
              <w:rPr>
                <w:sz w:val="28"/>
                <w:szCs w:val="28"/>
                <w:lang w:val="uk-UA" w:eastAsia="en-US"/>
              </w:rPr>
              <w:t xml:space="preserve">17.12.2015  по справі № 22-ц/793/2484/15 </w:t>
            </w:r>
          </w:p>
          <w:p w:rsidR="009579C1" w:rsidRDefault="009579C1" w:rsidP="009579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збірника святкового оформлення міста Черкаси </w:t>
            </w:r>
          </w:p>
          <w:p w:rsidR="00724899" w:rsidRDefault="00DA17A2" w:rsidP="009579C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02.04.2013 № 383 «Про </w:t>
            </w:r>
          </w:p>
          <w:p w:rsidR="00DA17A2" w:rsidRPr="00724899" w:rsidRDefault="00DA17A2" w:rsidP="00724899">
            <w:pPr>
              <w:rPr>
                <w:sz w:val="28"/>
                <w:szCs w:val="28"/>
                <w:lang w:val="uk-UA" w:eastAsia="en-US"/>
              </w:rPr>
            </w:pPr>
            <w:r w:rsidRPr="00724899">
              <w:rPr>
                <w:sz w:val="28"/>
                <w:szCs w:val="28"/>
                <w:lang w:val="uk-UA" w:eastAsia="en-US"/>
              </w:rPr>
              <w:t>затвердження реєстрів послуг, які надаються виконавчими органами Черкаської міської ради»</w:t>
            </w:r>
            <w:bookmarkStart w:id="0" w:name="_GoBack"/>
            <w:bookmarkEnd w:id="0"/>
          </w:p>
          <w:p w:rsidR="009579C1" w:rsidRPr="00571EF8" w:rsidRDefault="009579C1" w:rsidP="009579C1">
            <w:pPr>
              <w:rPr>
                <w:sz w:val="28"/>
                <w:szCs w:val="28"/>
                <w:lang w:val="uk-UA" w:eastAsia="en-US"/>
              </w:rPr>
            </w:pPr>
            <w:r w:rsidRPr="00571E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</w:t>
            </w:r>
            <w:r w:rsidRPr="00571EF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579C1" w:rsidRPr="009579C1" w:rsidRDefault="009579C1" w:rsidP="009579C1">
            <w:pPr>
              <w:rPr>
                <w:sz w:val="28"/>
                <w:szCs w:val="28"/>
                <w:lang w:val="uk-UA" w:eastAsia="en-US"/>
              </w:rPr>
            </w:pPr>
            <w:r w:rsidRPr="009579C1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7F2398" w:rsidRDefault="00BD099C">
      <w:pPr>
        <w:rPr>
          <w:lang w:val="uk-UA"/>
        </w:rPr>
      </w:pPr>
    </w:p>
    <w:sectPr w:rsidR="00BD099C" w:rsidRPr="007F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C"/>
    <w:rsid w:val="00304FFC"/>
    <w:rsid w:val="00724899"/>
    <w:rsid w:val="007F2398"/>
    <w:rsid w:val="00931FB2"/>
    <w:rsid w:val="00950D62"/>
    <w:rsid w:val="009579C1"/>
    <w:rsid w:val="009F590C"/>
    <w:rsid w:val="00BD099C"/>
    <w:rsid w:val="00D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98"/>
    <w:pPr>
      <w:ind w:left="720"/>
      <w:contextualSpacing/>
    </w:pPr>
  </w:style>
  <w:style w:type="table" w:styleId="a4">
    <w:name w:val="Table Grid"/>
    <w:basedOn w:val="a1"/>
    <w:rsid w:val="007F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98"/>
    <w:pPr>
      <w:ind w:left="720"/>
      <w:contextualSpacing/>
    </w:pPr>
  </w:style>
  <w:style w:type="table" w:styleId="a4">
    <w:name w:val="Table Grid"/>
    <w:basedOn w:val="a1"/>
    <w:rsid w:val="007F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2016-01-28T07:30:00Z</dcterms:created>
  <dcterms:modified xsi:type="dcterms:W3CDTF">2016-01-28T08:24:00Z</dcterms:modified>
</cp:coreProperties>
</file>