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D582A" w:rsidTr="002C15CC">
        <w:trPr>
          <w:trHeight w:val="1140"/>
        </w:trPr>
        <w:tc>
          <w:tcPr>
            <w:tcW w:w="9322" w:type="dxa"/>
          </w:tcPr>
          <w:p w:rsidR="008D582A" w:rsidRDefault="008D582A" w:rsidP="002C15C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8D582A" w:rsidRDefault="008D582A" w:rsidP="002C15C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D582A" w:rsidRDefault="008D582A" w:rsidP="002C15C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D582A" w:rsidRDefault="00A96ABC" w:rsidP="002C15CC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20 </w:t>
            </w:r>
            <w:r w:rsidR="008D582A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квітня  2016  року</w:t>
            </w:r>
            <w:r w:rsidR="008D582A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                </w:t>
            </w:r>
          </w:p>
          <w:p w:rsidR="008D582A" w:rsidRDefault="008D582A" w:rsidP="002C15CC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4635BB" w:rsidRPr="00BE0846" w:rsidTr="002C15CC">
        <w:trPr>
          <w:trHeight w:val="986"/>
        </w:trPr>
        <w:tc>
          <w:tcPr>
            <w:tcW w:w="9322" w:type="dxa"/>
          </w:tcPr>
          <w:p w:rsidR="004635BB" w:rsidRPr="004635BB" w:rsidRDefault="004635BB" w:rsidP="004635B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23.12.2014 № 1256 «Про утворення спостережної комісії при виконавчому комітеті міської ради» </w:t>
            </w:r>
          </w:p>
          <w:p w:rsidR="004635BB" w:rsidRDefault="001E3217" w:rsidP="008D58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12.12.2011 № 1931 «Про затвердження положення про комісію з питань</w:t>
            </w:r>
            <w:r w:rsidR="00433BEA">
              <w:rPr>
                <w:sz w:val="28"/>
                <w:szCs w:val="28"/>
                <w:lang w:val="uk-UA" w:eastAsia="en-US"/>
              </w:rPr>
              <w:t xml:space="preserve"> захисту прав дитини 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E3217" w:rsidRDefault="001E3217" w:rsidP="008D58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</w:t>
            </w:r>
          </w:p>
          <w:p w:rsidR="001E3217" w:rsidRDefault="001E3217" w:rsidP="001E32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</w:t>
            </w:r>
          </w:p>
          <w:p w:rsidR="001E3217" w:rsidRDefault="001E3217" w:rsidP="008D58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переведення малолітньої до КЗ «Смілянський дитячий будинок – інтернат департаменту соціального захисту населення  Черкаської обласної державної  адміністрації  на повне державне утримання</w:t>
            </w:r>
          </w:p>
          <w:p w:rsidR="001E3217" w:rsidRDefault="001E3217" w:rsidP="008D58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1E3217" w:rsidRPr="00433BEA" w:rsidRDefault="001E3217" w:rsidP="00433B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визначення способу участі у вихованні та спілкуванні батька(3ріш.)</w:t>
            </w:r>
          </w:p>
          <w:p w:rsidR="001E3217" w:rsidRDefault="001E3217" w:rsidP="001E321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Світлана Олександрівна </w:t>
            </w:r>
          </w:p>
          <w:p w:rsidR="001E3217" w:rsidRDefault="001E3217" w:rsidP="001E3217">
            <w:pPr>
              <w:rPr>
                <w:sz w:val="28"/>
                <w:szCs w:val="28"/>
                <w:lang w:val="en-US" w:eastAsia="en-US"/>
              </w:rPr>
            </w:pPr>
            <w:r w:rsidRPr="001E321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E321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служба у справах дітей.</w:t>
            </w:r>
            <w:r w:rsidRPr="001E3217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33BEA" w:rsidRPr="00433BEA" w:rsidRDefault="00433BEA" w:rsidP="001E3217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3D6853" w:rsidRPr="00BE0846" w:rsidTr="002C15CC">
        <w:trPr>
          <w:trHeight w:val="986"/>
        </w:trPr>
        <w:tc>
          <w:tcPr>
            <w:tcW w:w="9322" w:type="dxa"/>
          </w:tcPr>
          <w:p w:rsidR="003D6853" w:rsidRDefault="003D6853" w:rsidP="003D68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«Про внесення змін до рішення міської ради від 18.02.2014 № 4-457 «Про затвердження програми сприяння здійсненню органами самоорганізації  населення їхніх повноважень на 2014-2016 р» </w:t>
            </w:r>
          </w:p>
          <w:p w:rsidR="003D6853" w:rsidRDefault="003D6853" w:rsidP="003D68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33BE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балансу департаменту організаційного забезпечення на баланс ОСН «КМ «Луначарський» </w:t>
            </w:r>
          </w:p>
          <w:p w:rsidR="003D6853" w:rsidRDefault="003D6853" w:rsidP="003D68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33BE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утворення робочої групи для прийняття-передачі картотек Державної міграційної служби з питань реєстрації фізичних осіб </w:t>
            </w:r>
          </w:p>
          <w:p w:rsidR="003D6853" w:rsidRDefault="003D6853" w:rsidP="003D68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D685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r>
              <w:rPr>
                <w:sz w:val="28"/>
                <w:szCs w:val="28"/>
                <w:lang w:val="en-US" w:eastAsia="en-US"/>
              </w:rPr>
              <w:t xml:space="preserve">(3 </w:t>
            </w:r>
            <w:r>
              <w:rPr>
                <w:sz w:val="28"/>
                <w:szCs w:val="28"/>
                <w:lang w:val="uk-UA" w:eastAsia="en-US"/>
              </w:rPr>
              <w:t>рішення)</w:t>
            </w:r>
          </w:p>
          <w:p w:rsidR="003D6853" w:rsidRDefault="003D6853" w:rsidP="003D68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 </w:t>
            </w:r>
          </w:p>
          <w:p w:rsidR="003D6853" w:rsidRDefault="003D6853" w:rsidP="003D6853">
            <w:pPr>
              <w:rPr>
                <w:sz w:val="28"/>
                <w:szCs w:val="28"/>
                <w:lang w:val="en-US" w:eastAsia="en-US"/>
              </w:rPr>
            </w:pPr>
            <w:r w:rsidRPr="008A239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A239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D6853" w:rsidRPr="003D6853" w:rsidRDefault="003D6853" w:rsidP="003D6853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  <w:tr w:rsidR="008D582A" w:rsidRPr="00BE0846" w:rsidTr="002C15CC">
        <w:trPr>
          <w:trHeight w:val="986"/>
        </w:trPr>
        <w:tc>
          <w:tcPr>
            <w:tcW w:w="9322" w:type="dxa"/>
          </w:tcPr>
          <w:p w:rsidR="001E3217" w:rsidRPr="00433BEA" w:rsidRDefault="003D6853" w:rsidP="00433B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D582A">
              <w:rPr>
                <w:sz w:val="28"/>
                <w:szCs w:val="28"/>
                <w:lang w:val="uk-UA" w:eastAsia="en-US"/>
              </w:rPr>
              <w:t>Про затвердження положення про міський  конкурс серед учнів шкіл естетичного виховання «Таланти твої,Черкаси» в новій редакції</w:t>
            </w:r>
          </w:p>
          <w:p w:rsidR="008D582A" w:rsidRDefault="008D582A" w:rsidP="002C15C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Бакланова  Марина Леонідівна </w:t>
            </w:r>
          </w:p>
          <w:p w:rsidR="008D582A" w:rsidRDefault="008D582A" w:rsidP="002C15C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 освіти.</w:t>
            </w:r>
          </w:p>
          <w:p w:rsidR="00433BEA" w:rsidRPr="00433BEA" w:rsidRDefault="00433BEA" w:rsidP="002C15CC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433BEA" w:rsidRPr="00BE0846" w:rsidTr="002C15CC">
        <w:trPr>
          <w:trHeight w:val="986"/>
        </w:trPr>
        <w:tc>
          <w:tcPr>
            <w:tcW w:w="9322" w:type="dxa"/>
          </w:tcPr>
          <w:p w:rsidR="00433BEA" w:rsidRDefault="003D6853" w:rsidP="00433B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33BEA">
              <w:rPr>
                <w:sz w:val="28"/>
                <w:szCs w:val="28"/>
                <w:lang w:val="uk-UA" w:eastAsia="en-US"/>
              </w:rPr>
              <w:t xml:space="preserve">Про надання дозволу на списання та ліквідацію  основних засобів з </w:t>
            </w:r>
          </w:p>
          <w:p w:rsidR="00433BEA" w:rsidRPr="00433BEA" w:rsidRDefault="00433BEA" w:rsidP="00433BEA">
            <w:pPr>
              <w:rPr>
                <w:sz w:val="28"/>
                <w:szCs w:val="28"/>
                <w:lang w:val="uk-UA" w:eastAsia="en-US"/>
              </w:rPr>
            </w:pPr>
            <w:r w:rsidRPr="00433BEA">
              <w:rPr>
                <w:sz w:val="28"/>
                <w:szCs w:val="28"/>
                <w:lang w:val="uk-UA" w:eastAsia="en-US"/>
              </w:rPr>
              <w:t xml:space="preserve">балансу КНП «Перша Черкаська міська лікарня» </w:t>
            </w:r>
          </w:p>
          <w:p w:rsidR="00433BEA" w:rsidRDefault="00433BEA" w:rsidP="00433BE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</w:t>
            </w:r>
          </w:p>
          <w:p w:rsidR="00433BEA" w:rsidRPr="00433BEA" w:rsidRDefault="00433BEA" w:rsidP="00433BEA">
            <w:pPr>
              <w:rPr>
                <w:sz w:val="28"/>
                <w:szCs w:val="28"/>
                <w:lang w:val="uk-UA" w:eastAsia="en-US"/>
              </w:rPr>
            </w:pPr>
            <w:r w:rsidRPr="00433BE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33BEA">
              <w:rPr>
                <w:sz w:val="28"/>
                <w:szCs w:val="28"/>
                <w:lang w:val="uk-UA" w:eastAsia="en-US"/>
              </w:rPr>
              <w:t xml:space="preserve"> департамент охорони здоров’я.</w:t>
            </w:r>
          </w:p>
          <w:p w:rsidR="00433BEA" w:rsidRPr="00433BEA" w:rsidRDefault="00433BEA" w:rsidP="00433BEA">
            <w:pPr>
              <w:rPr>
                <w:sz w:val="28"/>
                <w:szCs w:val="28"/>
                <w:lang w:eastAsia="en-US"/>
              </w:rPr>
            </w:pPr>
          </w:p>
        </w:tc>
      </w:tr>
      <w:tr w:rsidR="008D582A" w:rsidRPr="000716C4" w:rsidTr="002C15CC">
        <w:trPr>
          <w:trHeight w:val="573"/>
        </w:trPr>
        <w:tc>
          <w:tcPr>
            <w:tcW w:w="9322" w:type="dxa"/>
          </w:tcPr>
          <w:p w:rsidR="00433BEA" w:rsidRDefault="00433BEA" w:rsidP="00433B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33BEA">
              <w:rPr>
                <w:sz w:val="28"/>
                <w:szCs w:val="28"/>
                <w:lang w:eastAsia="en-US"/>
              </w:rPr>
              <w:t xml:space="preserve"> </w:t>
            </w:r>
            <w:r w:rsidR="008D582A">
              <w:rPr>
                <w:sz w:val="28"/>
                <w:szCs w:val="28"/>
                <w:lang w:val="uk-UA" w:eastAsia="en-US"/>
              </w:rPr>
              <w:t xml:space="preserve">Про  внесення змін до рішення виконкому від  29.03.2016 № 314 «Про </w:t>
            </w:r>
          </w:p>
          <w:p w:rsidR="008D582A" w:rsidRPr="00433BEA" w:rsidRDefault="008D582A" w:rsidP="00433BEA">
            <w:pPr>
              <w:rPr>
                <w:sz w:val="28"/>
                <w:szCs w:val="28"/>
                <w:lang w:val="uk-UA" w:eastAsia="en-US"/>
              </w:rPr>
            </w:pPr>
            <w:r w:rsidRPr="00433BEA">
              <w:rPr>
                <w:sz w:val="28"/>
                <w:szCs w:val="28"/>
                <w:lang w:val="uk-UA" w:eastAsia="en-US"/>
              </w:rPr>
              <w:t xml:space="preserve">організацію сезонної  торгівлі квасом на </w:t>
            </w:r>
            <w:r w:rsidR="00433BEA" w:rsidRPr="00433BEA">
              <w:rPr>
                <w:sz w:val="28"/>
                <w:szCs w:val="28"/>
                <w:lang w:val="uk-UA" w:eastAsia="en-US"/>
              </w:rPr>
              <w:t>території м. Черкаси у 2016 р</w:t>
            </w:r>
            <w:r w:rsidRPr="00433BEA">
              <w:rPr>
                <w:sz w:val="28"/>
                <w:szCs w:val="28"/>
                <w:lang w:val="uk-UA" w:eastAsia="en-US"/>
              </w:rPr>
              <w:t>»</w:t>
            </w:r>
          </w:p>
          <w:p w:rsidR="008D582A" w:rsidRDefault="008D582A" w:rsidP="002C15C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</w:t>
            </w:r>
          </w:p>
          <w:p w:rsidR="008D582A" w:rsidRDefault="008D582A" w:rsidP="002C15C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 .</w:t>
            </w:r>
          </w:p>
          <w:p w:rsidR="00433BEA" w:rsidRPr="00433BEA" w:rsidRDefault="00433BEA" w:rsidP="002C15CC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D582A" w:rsidRPr="000716C4" w:rsidTr="002C15CC">
        <w:trPr>
          <w:trHeight w:val="573"/>
        </w:trPr>
        <w:tc>
          <w:tcPr>
            <w:tcW w:w="9322" w:type="dxa"/>
          </w:tcPr>
          <w:p w:rsidR="008D582A" w:rsidRDefault="00433BEA" w:rsidP="008D58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33BEA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8D582A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«ДОМ» на 2016 рік </w:t>
            </w:r>
          </w:p>
          <w:p w:rsidR="008D582A" w:rsidRDefault="00433BEA" w:rsidP="008D582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33BEA">
              <w:rPr>
                <w:sz w:val="28"/>
                <w:szCs w:val="28"/>
                <w:lang w:eastAsia="en-US"/>
              </w:rPr>
              <w:t xml:space="preserve"> </w:t>
            </w:r>
            <w:r w:rsidR="008D582A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«ДОМ +» на 2016 рік </w:t>
            </w:r>
          </w:p>
          <w:p w:rsidR="008D582A" w:rsidRPr="00433BEA" w:rsidRDefault="00433BEA" w:rsidP="00433B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33BEA">
              <w:rPr>
                <w:sz w:val="28"/>
                <w:szCs w:val="28"/>
                <w:lang w:eastAsia="en-US"/>
              </w:rPr>
              <w:t xml:space="preserve"> </w:t>
            </w:r>
            <w:r w:rsidR="004635BB">
              <w:rPr>
                <w:sz w:val="28"/>
                <w:szCs w:val="28"/>
                <w:lang w:val="uk-UA" w:eastAsia="en-US"/>
              </w:rPr>
              <w:t>Про передачу автомобіля з баланс</w:t>
            </w:r>
            <w:r w:rsidR="003D6853">
              <w:rPr>
                <w:sz w:val="28"/>
                <w:szCs w:val="28"/>
                <w:lang w:val="uk-UA" w:eastAsia="en-US"/>
              </w:rPr>
              <w:t>у департаменту ЖКК на баланс ЧСЧ</w:t>
            </w:r>
            <w:r w:rsidR="004635BB" w:rsidRPr="00433BE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D582A" w:rsidRDefault="008D582A" w:rsidP="008D582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 Андрій Миколайович   </w:t>
            </w:r>
          </w:p>
          <w:p w:rsidR="008D582A" w:rsidRDefault="008D582A" w:rsidP="008D582A">
            <w:pPr>
              <w:rPr>
                <w:sz w:val="28"/>
                <w:szCs w:val="28"/>
                <w:lang w:val="en-US" w:eastAsia="en-US"/>
              </w:rPr>
            </w:pPr>
            <w:r w:rsidRPr="008D582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D582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433BEA" w:rsidRPr="00433BEA" w:rsidRDefault="00433BEA" w:rsidP="008D582A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A2396" w:rsidRPr="000716C4" w:rsidTr="002C15CC">
        <w:trPr>
          <w:trHeight w:val="573"/>
        </w:trPr>
        <w:tc>
          <w:tcPr>
            <w:tcW w:w="9322" w:type="dxa"/>
          </w:tcPr>
          <w:p w:rsidR="008A2396" w:rsidRDefault="008A2396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Ріелтінг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- Груп»  на ро</w:t>
            </w:r>
            <w:r w:rsidR="00433BEA">
              <w:rPr>
                <w:sz w:val="28"/>
                <w:szCs w:val="28"/>
                <w:lang w:val="uk-UA" w:eastAsia="en-US"/>
              </w:rPr>
              <w:t>зі вул. Р. Люксембург та просп.</w:t>
            </w:r>
            <w:r>
              <w:rPr>
                <w:sz w:val="28"/>
                <w:szCs w:val="28"/>
                <w:lang w:val="uk-UA" w:eastAsia="en-US"/>
              </w:rPr>
              <w:t xml:space="preserve"> Хіміків </w:t>
            </w:r>
          </w:p>
          <w:p w:rsidR="008A2396" w:rsidRDefault="008A2396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ТОВ «Хлібний Дім – Україна»  по вул. Гагаріна,біля спуску з вул.</w:t>
            </w:r>
            <w:r w:rsidR="00C675A5">
              <w:rPr>
                <w:sz w:val="28"/>
                <w:szCs w:val="28"/>
                <w:lang w:val="uk-UA" w:eastAsia="en-US"/>
              </w:rPr>
              <w:t xml:space="preserve"> </w:t>
            </w:r>
            <w:r w:rsidR="00433BEA">
              <w:rPr>
                <w:sz w:val="28"/>
                <w:szCs w:val="28"/>
                <w:lang w:val="uk-UA" w:eastAsia="en-US"/>
              </w:rPr>
              <w:t xml:space="preserve">Н. </w:t>
            </w:r>
            <w:r>
              <w:rPr>
                <w:sz w:val="28"/>
                <w:szCs w:val="28"/>
                <w:lang w:val="uk-UA" w:eastAsia="en-US"/>
              </w:rPr>
              <w:t xml:space="preserve">Сотні </w:t>
            </w:r>
          </w:p>
          <w:p w:rsidR="00C675A5" w:rsidRPr="00433BEA" w:rsidRDefault="00C675A5" w:rsidP="00433B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</w:t>
            </w:r>
            <w:r w:rsidR="00433BEA">
              <w:rPr>
                <w:sz w:val="28"/>
                <w:szCs w:val="28"/>
                <w:lang w:val="uk-UA" w:eastAsia="en-US"/>
              </w:rPr>
              <w:t xml:space="preserve"> ТОВ «АВГ-ТОРГ-ГРУП» по вул. С.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</w:t>
            </w:r>
            <w:r w:rsidR="00433BEA">
              <w:rPr>
                <w:sz w:val="28"/>
                <w:szCs w:val="28"/>
                <w:lang w:val="uk-UA" w:eastAsia="en-US"/>
              </w:rPr>
              <w:t>(2 рішення)</w:t>
            </w:r>
          </w:p>
          <w:p w:rsidR="00C675A5" w:rsidRPr="00433BEA" w:rsidRDefault="00C675A5" w:rsidP="00433B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Про погодження заяви щодо можливості розміщення ТС ТОВ «АВГ-ТОРГ-ГРУП» по вул. Маршала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Батицького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="00433BE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біля будинку № 34, у комплексі з зупинкою громадського транспорту </w:t>
            </w:r>
            <w:r w:rsidR="00433BEA">
              <w:rPr>
                <w:sz w:val="28"/>
                <w:szCs w:val="28"/>
                <w:lang w:val="uk-UA" w:eastAsia="en-US"/>
              </w:rPr>
              <w:t>(2 рішення)</w:t>
            </w:r>
          </w:p>
          <w:p w:rsidR="00C675A5" w:rsidRDefault="00C675A5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«АВГ-ТОРГ-ГРУП»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(Ільїна), 340 </w:t>
            </w:r>
          </w:p>
          <w:p w:rsidR="00C675A5" w:rsidRDefault="00433BEA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675A5"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</w:t>
            </w:r>
            <w:r>
              <w:rPr>
                <w:sz w:val="28"/>
                <w:szCs w:val="28"/>
                <w:lang w:val="uk-UA" w:eastAsia="en-US"/>
              </w:rPr>
              <w:t xml:space="preserve"> ТОВ «АВГ-ТОРГ-ГРУП» по просп. </w:t>
            </w:r>
            <w:r w:rsidR="00C675A5">
              <w:rPr>
                <w:sz w:val="28"/>
                <w:szCs w:val="28"/>
                <w:lang w:val="uk-UA" w:eastAsia="en-US"/>
              </w:rPr>
              <w:t xml:space="preserve">Хіміків, у комплексі з зупинкою громадського транспорту «Р.Люксембург» </w:t>
            </w:r>
          </w:p>
          <w:p w:rsidR="00C675A5" w:rsidRDefault="00C675A5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«АВГ-ТОРГ-ГРУП» по вул. Гагаріна, біля будинку № 73 </w:t>
            </w:r>
            <w:r w:rsidR="00433BEA">
              <w:rPr>
                <w:sz w:val="28"/>
                <w:szCs w:val="28"/>
                <w:lang w:val="uk-UA" w:eastAsia="en-US"/>
              </w:rPr>
              <w:t>(2 рішення)</w:t>
            </w:r>
          </w:p>
          <w:p w:rsidR="00C675A5" w:rsidRDefault="00C675A5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ТОВ «Хлібний Дім – Україна» 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(Ільїна), 340 </w:t>
            </w:r>
          </w:p>
          <w:p w:rsidR="00C675A5" w:rsidRDefault="00433BEA" w:rsidP="00433B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62950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«Ріал </w:t>
            </w:r>
            <w:proofErr w:type="spellStart"/>
            <w:r w:rsidR="00F62950">
              <w:rPr>
                <w:sz w:val="28"/>
                <w:szCs w:val="28"/>
                <w:lang w:val="uk-UA" w:eastAsia="en-US"/>
              </w:rPr>
              <w:t>Бенефіт</w:t>
            </w:r>
            <w:proofErr w:type="spellEnd"/>
            <w:r w:rsidR="00F62950">
              <w:rPr>
                <w:sz w:val="28"/>
                <w:szCs w:val="28"/>
                <w:lang w:val="uk-UA" w:eastAsia="en-US"/>
              </w:rPr>
              <w:t xml:space="preserve">» по бульв. Шевченка, 307 </w:t>
            </w:r>
          </w:p>
          <w:p w:rsidR="00F62950" w:rsidRDefault="00F62950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«Ріал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Бенефіт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по бульв. Шевченка, 135</w:t>
            </w:r>
          </w:p>
          <w:p w:rsidR="00433BEA" w:rsidRDefault="00433BEA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Окулову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А.К. по вул. 30-річчяПеремоги,біля будинку № 6</w:t>
            </w:r>
          </w:p>
          <w:p w:rsidR="00F62950" w:rsidRDefault="00F62950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«Волошка» по бульв. Шевченка, 114 </w:t>
            </w:r>
          </w:p>
          <w:p w:rsidR="00F62950" w:rsidRDefault="00F62950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Різдвяній, 91 </w:t>
            </w:r>
          </w:p>
          <w:p w:rsidR="00F62950" w:rsidRDefault="00F62950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Нижній Горовій (Калініна), біля будинку № 53 </w:t>
            </w:r>
          </w:p>
          <w:p w:rsidR="00F62950" w:rsidRDefault="00F62950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бульв. Шевченка, 403 </w:t>
            </w:r>
          </w:p>
          <w:p w:rsidR="00F62950" w:rsidRDefault="00F62950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Макаряну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Ю.Р. на розі вул. В.Чорновола та бульв. Шевченка </w:t>
            </w:r>
          </w:p>
          <w:p w:rsidR="00F62950" w:rsidRDefault="00F62950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Карпенку О.О. по вул. Хрещатик, 225 </w:t>
            </w:r>
          </w:p>
          <w:p w:rsidR="00F62950" w:rsidRDefault="00F62950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lastRenderedPageBreak/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В.В. по  вул. Гагаріна, 71-73 </w:t>
            </w:r>
          </w:p>
          <w:p w:rsidR="00F62950" w:rsidRDefault="00F62950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Торг-Макс» на розі вул. Благовісної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62950" w:rsidRDefault="00F62950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Торг-Макс»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F62950" w:rsidRDefault="00F62950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Торг-Макс» на розі вул. Благовісної та вул. Різдвяної </w:t>
            </w:r>
          </w:p>
          <w:p w:rsidR="00F62950" w:rsidRDefault="00F62950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061BD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Тимошенко Т.В. на розі вул. Тараскова  та вул. Гайдара </w:t>
            </w:r>
          </w:p>
          <w:p w:rsidR="002061BD" w:rsidRDefault="002061BD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Максименку О.Ф. по вул. А. Корольова біля будинку № 14 </w:t>
            </w:r>
          </w:p>
          <w:p w:rsidR="002061BD" w:rsidRDefault="002061BD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Видайку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</w:t>
            </w:r>
            <w:r w:rsidR="00433BE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Благовісній, 182/1 </w:t>
            </w:r>
          </w:p>
          <w:p w:rsidR="002061BD" w:rsidRDefault="002061BD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</w:t>
            </w:r>
            <w:r w:rsidR="00433BEA">
              <w:rPr>
                <w:sz w:val="28"/>
                <w:szCs w:val="28"/>
                <w:lang w:val="uk-UA" w:eastAsia="en-US"/>
              </w:rPr>
              <w:t>ТС ФОП Лисак С.В. на розі просп</w:t>
            </w:r>
            <w:r>
              <w:rPr>
                <w:sz w:val="28"/>
                <w:szCs w:val="28"/>
                <w:lang w:val="uk-UA" w:eastAsia="en-US"/>
              </w:rPr>
              <w:t xml:space="preserve">. Хіміків та вул. Рози Люксембург </w:t>
            </w:r>
          </w:p>
          <w:p w:rsidR="002061BD" w:rsidRDefault="002061BD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по бульв. Шевченка, 411 </w:t>
            </w:r>
          </w:p>
          <w:p w:rsidR="002061BD" w:rsidRDefault="00586424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С.В. на розі вул. Горького та вул. Толстого </w:t>
            </w:r>
          </w:p>
          <w:p w:rsidR="00586424" w:rsidRDefault="00586424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Георгіновій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М.С. по вул. М. Грушевського біля будинку № 95 </w:t>
            </w:r>
          </w:p>
          <w:p w:rsidR="00586424" w:rsidRDefault="00586424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,21 </w:t>
            </w:r>
          </w:p>
          <w:p w:rsidR="00586424" w:rsidRPr="00433BEA" w:rsidRDefault="00433BEA" w:rsidP="00433B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86424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586424"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 w:rsidR="00586424">
              <w:rPr>
                <w:sz w:val="28"/>
                <w:szCs w:val="28"/>
                <w:lang w:val="uk-UA" w:eastAsia="en-US"/>
              </w:rPr>
              <w:t xml:space="preserve"> О.В. по вул. С. </w:t>
            </w:r>
            <w:proofErr w:type="spellStart"/>
            <w:r w:rsidR="00586424"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 w:rsidR="00586424"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586424" w:rsidRDefault="00586424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ТОВ «Ріал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Бенефіт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28 </w:t>
            </w:r>
          </w:p>
          <w:p w:rsidR="00586424" w:rsidRDefault="00586424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Лисак Г.М. по вул. Г.</w:t>
            </w:r>
            <w:r w:rsidR="00433BE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Сталінграда, 18 </w:t>
            </w:r>
          </w:p>
          <w:p w:rsidR="00586424" w:rsidRDefault="00586424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ДП «Юрія-2» ПАТ «Юрія» по вул. Р. Люксембург, у комплексі з зупинкою громадського транспорту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Чіковані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586424" w:rsidRDefault="00586424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ФОП Зуєвій С.М. на розі вул. Смілянської  та вул. 30-річчя Перемоги </w:t>
            </w:r>
          </w:p>
          <w:p w:rsidR="00586424" w:rsidRDefault="00586424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ГО «Квіти міста» по вул. Симоненка, 1 </w:t>
            </w:r>
          </w:p>
          <w:p w:rsidR="00586424" w:rsidRDefault="00586424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бульв. Шевченка, 132 </w:t>
            </w:r>
          </w:p>
          <w:p w:rsidR="00586424" w:rsidRDefault="00586424" w:rsidP="008A23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магазину «Абсолют» </w:t>
            </w:r>
          </w:p>
          <w:p w:rsidR="00586424" w:rsidRPr="00433BEA" w:rsidRDefault="00433BEA" w:rsidP="00433B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86424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</w:t>
            </w:r>
            <w:proofErr w:type="spellStart"/>
            <w:r w:rsidR="00586424">
              <w:rPr>
                <w:sz w:val="28"/>
                <w:szCs w:val="28"/>
                <w:lang w:val="uk-UA" w:eastAsia="en-US"/>
              </w:rPr>
              <w:t>Окулову</w:t>
            </w:r>
            <w:proofErr w:type="spellEnd"/>
            <w:r w:rsidR="00586424">
              <w:rPr>
                <w:sz w:val="28"/>
                <w:szCs w:val="28"/>
                <w:lang w:val="uk-UA" w:eastAsia="en-US"/>
              </w:rPr>
              <w:t xml:space="preserve"> А.К. на розі вул. Небесної Сотні та бульв. Шевченка </w:t>
            </w:r>
          </w:p>
          <w:p w:rsidR="00586424" w:rsidRDefault="00586424" w:rsidP="0058642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</w:t>
            </w:r>
          </w:p>
          <w:p w:rsidR="00586424" w:rsidRPr="00586424" w:rsidRDefault="00586424" w:rsidP="00586424">
            <w:pPr>
              <w:rPr>
                <w:sz w:val="28"/>
                <w:szCs w:val="28"/>
                <w:lang w:val="uk-UA" w:eastAsia="en-US"/>
              </w:rPr>
            </w:pPr>
            <w:r w:rsidRPr="008A239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A239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BD099C" w:rsidRPr="008D582A" w:rsidRDefault="00BD099C">
      <w:pPr>
        <w:rPr>
          <w:lang w:val="uk-UA"/>
        </w:rPr>
      </w:pPr>
    </w:p>
    <w:sectPr w:rsidR="00BD099C" w:rsidRPr="008D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B1"/>
    <w:rsid w:val="001E3217"/>
    <w:rsid w:val="002061BD"/>
    <w:rsid w:val="00304FFC"/>
    <w:rsid w:val="003D6853"/>
    <w:rsid w:val="00433BEA"/>
    <w:rsid w:val="004635BB"/>
    <w:rsid w:val="00586424"/>
    <w:rsid w:val="007F58B1"/>
    <w:rsid w:val="008A2396"/>
    <w:rsid w:val="008D582A"/>
    <w:rsid w:val="00950D62"/>
    <w:rsid w:val="00A96ABC"/>
    <w:rsid w:val="00BD099C"/>
    <w:rsid w:val="00C675A5"/>
    <w:rsid w:val="00F6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2A"/>
    <w:pPr>
      <w:ind w:left="720"/>
      <w:contextualSpacing/>
    </w:pPr>
  </w:style>
  <w:style w:type="table" w:styleId="a4">
    <w:name w:val="Table Grid"/>
    <w:basedOn w:val="a1"/>
    <w:rsid w:val="008D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2A"/>
    <w:pPr>
      <w:ind w:left="720"/>
      <w:contextualSpacing/>
    </w:pPr>
  </w:style>
  <w:style w:type="table" w:styleId="a4">
    <w:name w:val="Table Grid"/>
    <w:basedOn w:val="a1"/>
    <w:rsid w:val="008D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2016-04-15T05:26:00Z</dcterms:created>
  <dcterms:modified xsi:type="dcterms:W3CDTF">2016-04-18T07:10:00Z</dcterms:modified>
</cp:coreProperties>
</file>