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CE20EF" w:rsidTr="00457207">
        <w:trPr>
          <w:trHeight w:val="1140"/>
        </w:trPr>
        <w:tc>
          <w:tcPr>
            <w:tcW w:w="9322" w:type="dxa"/>
            <w:hideMark/>
          </w:tcPr>
          <w:p w:rsidR="00CE20EF" w:rsidRDefault="00CE20EF" w:rsidP="00EB4CB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CE20EF" w:rsidRDefault="00CE20EF" w:rsidP="00EB4CB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CE20EF" w:rsidRDefault="00CE20EF" w:rsidP="00EB4CB1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19 червня 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CE20EF" w:rsidRDefault="00CE20EF" w:rsidP="00EB4CB1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CE20EF" w:rsidTr="00EB4CB1">
        <w:trPr>
          <w:trHeight w:val="1287"/>
        </w:trPr>
        <w:tc>
          <w:tcPr>
            <w:tcW w:w="9322" w:type="dxa"/>
          </w:tcPr>
          <w:p w:rsidR="00CE20EF" w:rsidRDefault="00CE20EF" w:rsidP="00EB4CB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стан  виконання доручень міського голови та виконавчого комітету </w:t>
            </w:r>
          </w:p>
          <w:p w:rsidR="00CE20EF" w:rsidRPr="008F0700" w:rsidRDefault="00CE20EF" w:rsidP="00EB4CB1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CE20EF" w:rsidRDefault="00457207" w:rsidP="00EB4CB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Доповідають</w:t>
            </w:r>
            <w:r w:rsidR="00CE20EF">
              <w:rPr>
                <w:b/>
                <w:sz w:val="28"/>
                <w:szCs w:val="28"/>
                <w:lang w:val="uk-UA" w:eastAsia="en-US"/>
              </w:rPr>
              <w:t>:</w:t>
            </w:r>
            <w:r w:rsidR="00CE20EF">
              <w:rPr>
                <w:sz w:val="28"/>
                <w:szCs w:val="28"/>
                <w:lang w:val="uk-UA" w:eastAsia="en-US"/>
              </w:rPr>
              <w:t xml:space="preserve"> Наумчук А.М., Савін А.О.</w:t>
            </w:r>
          </w:p>
          <w:p w:rsidR="00CE20EF" w:rsidRDefault="00457207" w:rsidP="00EB4CB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Відповідальні</w:t>
            </w:r>
            <w:r w:rsidR="00CE20EF">
              <w:rPr>
                <w:b/>
                <w:sz w:val="28"/>
                <w:szCs w:val="28"/>
                <w:lang w:val="uk-UA" w:eastAsia="en-US"/>
              </w:rPr>
              <w:t xml:space="preserve"> за підготовку: </w:t>
            </w:r>
            <w:r w:rsidR="00CE20EF">
              <w:rPr>
                <w:sz w:val="28"/>
                <w:szCs w:val="28"/>
                <w:lang w:val="uk-UA" w:eastAsia="en-US"/>
              </w:rPr>
              <w:t xml:space="preserve">керівники  профільних  департаментів  </w:t>
            </w:r>
          </w:p>
          <w:p w:rsidR="00457207" w:rsidRDefault="00457207" w:rsidP="00EB4CB1">
            <w:pPr>
              <w:rPr>
                <w:lang w:val="uk-UA" w:eastAsia="en-US"/>
              </w:rPr>
            </w:pPr>
          </w:p>
        </w:tc>
      </w:tr>
      <w:tr w:rsidR="00CE20EF" w:rsidTr="00EB4CB1">
        <w:trPr>
          <w:trHeight w:val="1287"/>
        </w:trPr>
        <w:tc>
          <w:tcPr>
            <w:tcW w:w="9322" w:type="dxa"/>
          </w:tcPr>
          <w:p w:rsidR="00CE20EF" w:rsidRDefault="00CE20EF" w:rsidP="00EB4CB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 для прийому-передачі мереж гарячого водопостачання від ЦТП  по вул. Корольова до житлових будинків по вул. Корольова, 12, 14 16, 24 на баланс КПТМ «ЧТКЕ» </w:t>
            </w:r>
          </w:p>
          <w:p w:rsidR="00CE20EF" w:rsidRDefault="00CE20EF" w:rsidP="00EB4CB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прийому-передачі у власність територіальної громади міста Черкаси з подальшою передачею на баланс КП «Черкаські ринки» торговельного обладнання </w:t>
            </w:r>
          </w:p>
          <w:p w:rsidR="00CE20EF" w:rsidRDefault="00CE20EF" w:rsidP="00CE20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прийому-передачі підземного газопроводу середнього тиску до гуртожитку по вул. Петровського, 277 на баланс КП «Черкасигаз» </w:t>
            </w:r>
          </w:p>
          <w:p w:rsidR="00CE20EF" w:rsidRPr="00CE20EF" w:rsidRDefault="00CE20EF" w:rsidP="00CE20EF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CE20EF" w:rsidRDefault="00CE20EF" w:rsidP="00EB4CB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І.І. </w:t>
            </w:r>
          </w:p>
          <w:p w:rsidR="00CE20EF" w:rsidRDefault="00CE20EF" w:rsidP="00EB4CB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економіки </w:t>
            </w:r>
          </w:p>
          <w:p w:rsidR="00CE20EF" w:rsidRDefault="00CE20EF" w:rsidP="00EB4CB1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</w:tc>
      </w:tr>
      <w:tr w:rsidR="00CE20EF" w:rsidTr="00457207">
        <w:trPr>
          <w:trHeight w:val="993"/>
        </w:trPr>
        <w:tc>
          <w:tcPr>
            <w:tcW w:w="9322" w:type="dxa"/>
          </w:tcPr>
          <w:p w:rsidR="00CE20EF" w:rsidRPr="00457207" w:rsidRDefault="00CE20EF" w:rsidP="0045720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57207">
              <w:rPr>
                <w:sz w:val="28"/>
                <w:szCs w:val="28"/>
                <w:lang w:val="uk-UA" w:eastAsia="en-US"/>
              </w:rPr>
              <w:t xml:space="preserve">Про внесення змін до руху автобусного  маршруту загального користування № 36 «Річковий вокзал – Вулиця  </w:t>
            </w:r>
            <w:proofErr w:type="spellStart"/>
            <w:r w:rsidRPr="00457207">
              <w:rPr>
                <w:sz w:val="28"/>
                <w:szCs w:val="28"/>
                <w:lang w:val="uk-UA" w:eastAsia="en-US"/>
              </w:rPr>
              <w:t>Сумгаїтська</w:t>
            </w:r>
            <w:proofErr w:type="spellEnd"/>
            <w:r w:rsidRPr="00457207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CE20EF" w:rsidRDefault="00CE20EF" w:rsidP="00CE20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видачу ордерів фізичним та юридичним особам на видалення аварійних, фаутних та сухостійних дерев </w:t>
            </w:r>
          </w:p>
          <w:p w:rsidR="00CE20EF" w:rsidRDefault="009C67E5" w:rsidP="00CE20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від 31.07.2013 № 845 «Про утворення комісії для прийому-передачі житлового будинку по вул. Вернигори, 20/1 з балансу департаменту архітектури, містобудування та інспектування на  баланс ОСББ «Вернигори, 20/1» </w:t>
            </w:r>
          </w:p>
          <w:p w:rsidR="009C67E5" w:rsidRDefault="009C67E5" w:rsidP="00CE20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комісії  для прийому-передачі житлового будинку по вул. Ватутіна, 229 з балансу КП «Придніпровська СУБ» на баланс ОСББ «Ватутіна 229» </w:t>
            </w:r>
          </w:p>
          <w:p w:rsidR="009C67E5" w:rsidRDefault="009C67E5" w:rsidP="00CE20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а капітальний ремонт житлових будинків ОСББ на 2015 рік </w:t>
            </w:r>
          </w:p>
          <w:p w:rsidR="009C67E5" w:rsidRDefault="009C67E5" w:rsidP="00CE20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«Гоголя 429» на 2015 рік </w:t>
            </w:r>
          </w:p>
          <w:p w:rsidR="009C67E5" w:rsidRDefault="009C67E5" w:rsidP="00CE20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двох кімнат у квартирі № 217 із житлового фонду соціального призначення по вул. Гагаріна, 21 </w:t>
            </w:r>
          </w:p>
          <w:p w:rsidR="009C67E5" w:rsidRDefault="00457207" w:rsidP="00CE20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6183C">
              <w:rPr>
                <w:sz w:val="28"/>
                <w:szCs w:val="28"/>
                <w:lang w:val="uk-UA" w:eastAsia="en-US"/>
              </w:rPr>
              <w:t xml:space="preserve">Про включення </w:t>
            </w:r>
            <w:r w:rsidR="00C935DD">
              <w:rPr>
                <w:sz w:val="28"/>
                <w:szCs w:val="28"/>
                <w:lang w:val="uk-UA" w:eastAsia="en-US"/>
              </w:rPr>
              <w:t xml:space="preserve">кімнати № 73 в гуртожитку по вул. </w:t>
            </w:r>
            <w:proofErr w:type="spellStart"/>
            <w:r w:rsidR="00C935DD">
              <w:rPr>
                <w:sz w:val="28"/>
                <w:szCs w:val="28"/>
                <w:lang w:val="uk-UA" w:eastAsia="en-US"/>
              </w:rPr>
              <w:t>Яцика</w:t>
            </w:r>
            <w:proofErr w:type="spellEnd"/>
            <w:r w:rsidR="00C935DD">
              <w:rPr>
                <w:sz w:val="28"/>
                <w:szCs w:val="28"/>
                <w:lang w:val="uk-UA" w:eastAsia="en-US"/>
              </w:rPr>
              <w:t xml:space="preserve">, 8/1 до житлового фонду соціального призначення для осіб з числа дітей сиріт, та дітей позбавлених батьківського піклування  </w:t>
            </w:r>
          </w:p>
          <w:p w:rsidR="00C935DD" w:rsidRDefault="00C935DD" w:rsidP="00CE20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  розгляд питань з соціального квартирного обліку </w:t>
            </w:r>
          </w:p>
          <w:p w:rsidR="00C935DD" w:rsidRDefault="00C935DD" w:rsidP="00CE20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</w:t>
            </w:r>
          </w:p>
          <w:p w:rsidR="00C935DD" w:rsidRDefault="00C935DD" w:rsidP="00CE20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</w:t>
            </w:r>
          </w:p>
          <w:p w:rsidR="00CE20EF" w:rsidRDefault="00CE20EF" w:rsidP="00EB4CB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lastRenderedPageBreak/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Наумчук  А.М.  </w:t>
            </w:r>
          </w:p>
          <w:p w:rsidR="00CE20EF" w:rsidRDefault="00CE20EF" w:rsidP="00EB4CB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457207">
              <w:rPr>
                <w:sz w:val="28"/>
                <w:szCs w:val="28"/>
                <w:lang w:val="uk-UA" w:eastAsia="en-US"/>
              </w:rPr>
              <w:t xml:space="preserve"> департамент ЖКК</w:t>
            </w:r>
            <w:bookmarkStart w:id="0" w:name="_GoBack"/>
            <w:bookmarkEnd w:id="0"/>
          </w:p>
        </w:tc>
      </w:tr>
      <w:tr w:rsidR="00CE20EF" w:rsidRPr="00457207" w:rsidTr="00EB4CB1">
        <w:trPr>
          <w:trHeight w:val="1287"/>
        </w:trPr>
        <w:tc>
          <w:tcPr>
            <w:tcW w:w="9322" w:type="dxa"/>
          </w:tcPr>
          <w:p w:rsidR="00CE20EF" w:rsidRDefault="00457207" w:rsidP="00C935D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CE20EF" w:rsidRPr="00610B5A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C935DD">
              <w:rPr>
                <w:sz w:val="28"/>
                <w:szCs w:val="28"/>
                <w:lang w:val="uk-UA" w:eastAsia="en-US"/>
              </w:rPr>
              <w:t xml:space="preserve">надання ТОВ «СУЕРТЕ» містобудівних умов і обмежень забудови земельної ділянки п вул. Громова, 186/1 </w:t>
            </w:r>
            <w:r w:rsidR="00CE20EF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C935DD" w:rsidRDefault="00C935DD" w:rsidP="00C935D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 від 09.09.2014 № 841 «Про надання ТОВ «Капітальні інвестиції» містобудівних умов і обмежень забудови земельної  ділянки по вул. Хрещатик, 196» </w:t>
            </w:r>
          </w:p>
          <w:p w:rsidR="00CE20EF" w:rsidRDefault="00457207" w:rsidP="0045720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від 17.04.2013 № 509 «Про надання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Ре-фо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містобудівних умов і обмежень забудови земельної ділянки по вул. Горького, 27, 27/12»</w:t>
            </w:r>
          </w:p>
          <w:p w:rsidR="00457207" w:rsidRDefault="00457207" w:rsidP="0045720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610B5A">
              <w:rPr>
                <w:sz w:val="28"/>
                <w:szCs w:val="28"/>
                <w:lang w:val="uk-UA" w:eastAsia="en-US"/>
              </w:rPr>
              <w:t xml:space="preserve"> </w:t>
            </w:r>
            <w:r w:rsidRPr="00610B5A"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>надання</w:t>
            </w:r>
            <w:r>
              <w:rPr>
                <w:sz w:val="28"/>
                <w:szCs w:val="28"/>
                <w:lang w:val="uk-UA" w:eastAsia="en-US"/>
              </w:rPr>
              <w:t xml:space="preserve">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Ніжегольцеву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І.Г. містобудівних умов і обмежень земельної ділянки на розі вулиць Гагаріна, Б.Хмельницького</w:t>
            </w:r>
          </w:p>
          <w:p w:rsidR="00457207" w:rsidRPr="00457207" w:rsidRDefault="00457207" w:rsidP="00457207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CE20EF" w:rsidRDefault="00CE20EF" w:rsidP="00EB4CB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  А.О.  </w:t>
            </w:r>
          </w:p>
          <w:p w:rsidR="00CE20EF" w:rsidRDefault="00CE20EF" w:rsidP="00EB4CB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</w:t>
            </w:r>
          </w:p>
        </w:tc>
      </w:tr>
    </w:tbl>
    <w:p w:rsidR="007C2806" w:rsidRPr="00CE20EF" w:rsidRDefault="007C2806">
      <w:pPr>
        <w:rPr>
          <w:lang w:val="uk-UA"/>
        </w:rPr>
      </w:pPr>
    </w:p>
    <w:sectPr w:rsidR="007C2806" w:rsidRPr="00CE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F0"/>
    <w:rsid w:val="00457207"/>
    <w:rsid w:val="005467F7"/>
    <w:rsid w:val="007C2806"/>
    <w:rsid w:val="009441F0"/>
    <w:rsid w:val="009C67E5"/>
    <w:rsid w:val="00C6183C"/>
    <w:rsid w:val="00C935DD"/>
    <w:rsid w:val="00C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EF"/>
    <w:pPr>
      <w:ind w:left="720"/>
      <w:contextualSpacing/>
    </w:pPr>
  </w:style>
  <w:style w:type="table" w:styleId="a4">
    <w:name w:val="Table Grid"/>
    <w:basedOn w:val="a1"/>
    <w:rsid w:val="00CE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EF"/>
    <w:pPr>
      <w:ind w:left="720"/>
      <w:contextualSpacing/>
    </w:pPr>
  </w:style>
  <w:style w:type="table" w:styleId="a4">
    <w:name w:val="Table Grid"/>
    <w:basedOn w:val="a1"/>
    <w:rsid w:val="00CE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4</cp:revision>
  <dcterms:created xsi:type="dcterms:W3CDTF">2015-06-17T13:05:00Z</dcterms:created>
  <dcterms:modified xsi:type="dcterms:W3CDTF">2015-06-18T06:18:00Z</dcterms:modified>
</cp:coreProperties>
</file>