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177F2" w:rsidTr="00765196">
        <w:trPr>
          <w:trHeight w:val="1140"/>
        </w:trPr>
        <w:tc>
          <w:tcPr>
            <w:tcW w:w="9322" w:type="dxa"/>
          </w:tcPr>
          <w:p w:rsidR="007177F2" w:rsidRDefault="007177F2" w:rsidP="0076519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177F2" w:rsidRDefault="007177F2" w:rsidP="0076519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177F2" w:rsidRDefault="007177F2" w:rsidP="0076519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177F2" w:rsidRDefault="007177F2" w:rsidP="0076519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177F2" w:rsidRDefault="007177F2" w:rsidP="0076519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7177F2" w:rsidRPr="001B42F5" w:rsidTr="00765196">
        <w:trPr>
          <w:trHeight w:val="986"/>
        </w:trPr>
        <w:tc>
          <w:tcPr>
            <w:tcW w:w="9322" w:type="dxa"/>
          </w:tcPr>
          <w:p w:rsidR="007177F2" w:rsidRDefault="007177F2" w:rsidP="00717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 піклування  неповнолітній та влаштування її до державного закладу на повне державне утримання </w:t>
            </w:r>
          </w:p>
          <w:p w:rsidR="007177F2" w:rsidRDefault="007177F2" w:rsidP="00717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7177F2" w:rsidRDefault="007177F2" w:rsidP="00717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7177F2" w:rsidRPr="00A05A36" w:rsidRDefault="00FA7C95" w:rsidP="00A05A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неповнолітній на оформлення довіреності за згодою матері </w:t>
            </w:r>
          </w:p>
          <w:p w:rsidR="007177F2" w:rsidRPr="00571EF8" w:rsidRDefault="007177F2" w:rsidP="00765196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FA7C9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FA7C95">
              <w:rPr>
                <w:sz w:val="28"/>
                <w:szCs w:val="28"/>
                <w:lang w:val="uk-UA" w:eastAsia="en-US"/>
              </w:rPr>
              <w:t xml:space="preserve"> С.О.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177F2" w:rsidRDefault="007177F2" w:rsidP="00FA7C95">
            <w:pPr>
              <w:rPr>
                <w:sz w:val="28"/>
                <w:szCs w:val="28"/>
                <w:lang w:val="en-US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 w:rsidR="00FA7C95">
              <w:rPr>
                <w:sz w:val="28"/>
                <w:szCs w:val="28"/>
                <w:lang w:val="uk-UA" w:eastAsia="en-US"/>
              </w:rPr>
              <w:t>служба у справах дітей.</w:t>
            </w:r>
          </w:p>
          <w:p w:rsidR="00A05A36" w:rsidRPr="00A05A36" w:rsidRDefault="00A05A36" w:rsidP="00FA7C95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05A36" w:rsidRPr="001B42F5" w:rsidTr="00765196">
        <w:trPr>
          <w:trHeight w:val="986"/>
        </w:trPr>
        <w:tc>
          <w:tcPr>
            <w:tcW w:w="9322" w:type="dxa"/>
          </w:tcPr>
          <w:p w:rsidR="00A05A36" w:rsidRDefault="00A05A36" w:rsidP="00717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05.01.2016 № 14 «Про організацію та проведення у м. Черкаси фестивалю народної творчості «Різдвяна коляда».</w:t>
            </w:r>
          </w:p>
          <w:p w:rsidR="00A05A36" w:rsidRPr="00571EF8" w:rsidRDefault="00A05A36" w:rsidP="00A05A36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05A36" w:rsidRPr="00A05A36" w:rsidRDefault="00A05A36" w:rsidP="00A05A36">
            <w:pPr>
              <w:rPr>
                <w:sz w:val="28"/>
                <w:szCs w:val="28"/>
                <w:lang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A05A36" w:rsidRPr="00A05A36" w:rsidRDefault="00A05A36" w:rsidP="00A05A36">
            <w:pPr>
              <w:rPr>
                <w:sz w:val="28"/>
                <w:szCs w:val="28"/>
                <w:lang w:eastAsia="en-US"/>
              </w:rPr>
            </w:pPr>
          </w:p>
        </w:tc>
      </w:tr>
      <w:tr w:rsidR="00FA7C95" w:rsidRPr="001B42F5" w:rsidTr="00765196">
        <w:trPr>
          <w:trHeight w:val="986"/>
        </w:trPr>
        <w:tc>
          <w:tcPr>
            <w:tcW w:w="9322" w:type="dxa"/>
          </w:tcPr>
          <w:p w:rsidR="00FA7C95" w:rsidRDefault="00FA7C95" w:rsidP="00717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«Центральний стадіон» Черкаської  міської  ради </w:t>
            </w:r>
          </w:p>
          <w:p w:rsidR="00FA7C95" w:rsidRPr="00A05A36" w:rsidRDefault="00FA7C95" w:rsidP="00A05A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 04.12.2015 № 1326 «Про встановлення тарифів на послуги з утримання будинків,споруд та прибудинкових територій ПП «РЕУ «Надія» </w:t>
            </w:r>
          </w:p>
          <w:p w:rsidR="00FA7C95" w:rsidRPr="00571EF8" w:rsidRDefault="00A05A36" w:rsidP="00FA7C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FA7C95" w:rsidRPr="00571EF8">
              <w:rPr>
                <w:b/>
                <w:sz w:val="28"/>
                <w:szCs w:val="28"/>
                <w:lang w:val="uk-UA" w:eastAsia="en-US"/>
              </w:rPr>
              <w:t>:</w:t>
            </w:r>
            <w:r w:rsidR="00FA7C95"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 w:rsidR="00FA7C95">
              <w:rPr>
                <w:sz w:val="28"/>
                <w:szCs w:val="28"/>
                <w:lang w:val="uk-UA" w:eastAsia="en-US"/>
              </w:rPr>
              <w:t>Ковальов В.М.,  Удод І.І.</w:t>
            </w:r>
          </w:p>
          <w:p w:rsidR="00FA7C95" w:rsidRDefault="00FA7C95" w:rsidP="00FA7C95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економіки. </w:t>
            </w:r>
          </w:p>
          <w:p w:rsidR="00A05A36" w:rsidRPr="00FA7C95" w:rsidRDefault="00A05A36" w:rsidP="00FA7C95">
            <w:pPr>
              <w:rPr>
                <w:lang w:val="uk-UA" w:eastAsia="en-US"/>
              </w:rPr>
            </w:pPr>
          </w:p>
        </w:tc>
      </w:tr>
      <w:tr w:rsidR="007177F2" w:rsidRPr="003E2C22" w:rsidTr="00765196">
        <w:trPr>
          <w:trHeight w:val="986"/>
        </w:trPr>
        <w:tc>
          <w:tcPr>
            <w:tcW w:w="9322" w:type="dxa"/>
          </w:tcPr>
          <w:p w:rsidR="007177F2" w:rsidRDefault="007177F2" w:rsidP="00FA7C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A7C95">
              <w:rPr>
                <w:sz w:val="28"/>
                <w:szCs w:val="28"/>
                <w:lang w:val="uk-UA" w:eastAsia="en-US"/>
              </w:rPr>
              <w:t>надання дозволу КП «</w:t>
            </w:r>
            <w:proofErr w:type="spellStart"/>
            <w:r w:rsidR="00FA7C95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FA7C95">
              <w:rPr>
                <w:sz w:val="28"/>
                <w:szCs w:val="28"/>
                <w:lang w:val="uk-UA" w:eastAsia="en-US"/>
              </w:rPr>
              <w:t>» на укладання рамкової угоди про закупівлю послуг, вартість яких перевищує</w:t>
            </w:r>
            <w:r w:rsidR="002F5DA5">
              <w:rPr>
                <w:sz w:val="28"/>
                <w:szCs w:val="28"/>
                <w:lang w:val="uk-UA" w:eastAsia="en-US"/>
              </w:rPr>
              <w:t xml:space="preserve"> </w:t>
            </w:r>
            <w:r w:rsidR="00FA7C95">
              <w:rPr>
                <w:sz w:val="28"/>
                <w:szCs w:val="28"/>
                <w:lang w:val="uk-UA" w:eastAsia="en-US"/>
              </w:rPr>
              <w:t xml:space="preserve">10% зареєстрованого Статутного капіталу </w:t>
            </w:r>
          </w:p>
          <w:p w:rsidR="00FA7C95" w:rsidRDefault="00FA7C95" w:rsidP="00FA7C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пішохідного переходу на перехресті вулиці Смілянської та вулиці Луценка </w:t>
            </w:r>
          </w:p>
          <w:p w:rsidR="00FA7C95" w:rsidRDefault="00FA7C95" w:rsidP="00FA7C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шанцевого інструменту </w:t>
            </w:r>
          </w:p>
          <w:p w:rsidR="007177F2" w:rsidRPr="00A05A36" w:rsidRDefault="00FA7C95" w:rsidP="00FA7C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</w:t>
            </w:r>
            <w:r w:rsidR="002F5DA5">
              <w:rPr>
                <w:sz w:val="28"/>
                <w:szCs w:val="28"/>
                <w:lang w:val="uk-UA" w:eastAsia="en-US"/>
              </w:rPr>
              <w:t xml:space="preserve">о </w:t>
            </w:r>
            <w:r>
              <w:rPr>
                <w:sz w:val="28"/>
                <w:szCs w:val="28"/>
                <w:lang w:val="uk-UA" w:eastAsia="en-US"/>
              </w:rPr>
              <w:t xml:space="preserve"> здійснення квартирного обліку громадян </w:t>
            </w:r>
          </w:p>
          <w:p w:rsidR="007177F2" w:rsidRPr="00571EF8" w:rsidRDefault="007177F2" w:rsidP="00765196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177F2" w:rsidRDefault="007177F2" w:rsidP="00765196">
            <w:pPr>
              <w:rPr>
                <w:sz w:val="28"/>
                <w:szCs w:val="28"/>
                <w:lang w:val="uk-UA" w:eastAsia="en-US"/>
              </w:rPr>
            </w:pPr>
            <w:r w:rsidRPr="003E2C2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2C2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05A36" w:rsidRPr="003E2C22" w:rsidRDefault="00A05A36" w:rsidP="0076519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05A36" w:rsidRPr="00A05A36" w:rsidTr="00765196">
        <w:trPr>
          <w:trHeight w:val="986"/>
        </w:trPr>
        <w:tc>
          <w:tcPr>
            <w:tcW w:w="9322" w:type="dxa"/>
          </w:tcPr>
          <w:p w:rsidR="00A05A36" w:rsidRDefault="00A05A36" w:rsidP="007651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розгляд скарги на постанову адміністративної комісії виконавчого комітету Черкаської міської ради від 02.12.2015 № 283</w:t>
            </w:r>
          </w:p>
          <w:p w:rsidR="00A05A36" w:rsidRDefault="00A05A36" w:rsidP="00A05A36">
            <w:pPr>
              <w:rPr>
                <w:sz w:val="28"/>
                <w:szCs w:val="28"/>
                <w:lang w:val="uk-UA" w:eastAsia="en-US"/>
              </w:rPr>
            </w:pPr>
            <w:r w:rsidRPr="00A05A3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Гончар С.М.</w:t>
            </w:r>
          </w:p>
          <w:p w:rsidR="00A05A36" w:rsidRPr="00A05A36" w:rsidRDefault="00A05A36" w:rsidP="00A05A36">
            <w:pPr>
              <w:rPr>
                <w:sz w:val="28"/>
                <w:szCs w:val="28"/>
                <w:lang w:val="uk-UA" w:eastAsia="en-US"/>
              </w:rPr>
            </w:pPr>
            <w:r w:rsidRPr="00A05A36">
              <w:rPr>
                <w:b/>
                <w:sz w:val="28"/>
                <w:szCs w:val="28"/>
                <w:lang w:val="uk-UA" w:eastAsia="en-US"/>
              </w:rPr>
              <w:t>Відповідальні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адмінкомісія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7177F2" w:rsidRPr="003E2C22" w:rsidTr="00765196">
        <w:trPr>
          <w:trHeight w:val="986"/>
        </w:trPr>
        <w:tc>
          <w:tcPr>
            <w:tcW w:w="9322" w:type="dxa"/>
          </w:tcPr>
          <w:p w:rsidR="007177F2" w:rsidRPr="00A05A36" w:rsidRDefault="00A05A36" w:rsidP="00A05A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7177F2" w:rsidRPr="00A05A3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20.01.2015 № 67 «Про надання ТОВ «Черкаський будинок торгівлі </w:t>
            </w:r>
            <w:r w:rsidR="007177F2" w:rsidRPr="00A05A36">
              <w:rPr>
                <w:sz w:val="28"/>
                <w:szCs w:val="28"/>
                <w:lang w:val="en-US" w:eastAsia="en-US"/>
              </w:rPr>
              <w:t>IV</w:t>
            </w:r>
            <w:r w:rsidR="007177F2" w:rsidRPr="00A05A36">
              <w:rPr>
                <w:sz w:val="28"/>
                <w:szCs w:val="28"/>
                <w:lang w:val="uk-UA" w:eastAsia="en-US"/>
              </w:rPr>
              <w:t>» містобудівних умов і обмежень забудо</w:t>
            </w:r>
            <w:r>
              <w:rPr>
                <w:sz w:val="28"/>
                <w:szCs w:val="28"/>
                <w:lang w:val="uk-UA" w:eastAsia="en-US"/>
              </w:rPr>
              <w:t xml:space="preserve">ви земельної ділянки по вул. Героїв </w:t>
            </w:r>
            <w:r w:rsidR="007177F2" w:rsidRPr="00A05A36">
              <w:rPr>
                <w:sz w:val="28"/>
                <w:szCs w:val="28"/>
                <w:lang w:val="uk-UA" w:eastAsia="en-US"/>
              </w:rPr>
              <w:t xml:space="preserve">Сталінграда, 34» </w:t>
            </w:r>
          </w:p>
          <w:p w:rsidR="007177F2" w:rsidRDefault="007177F2" w:rsidP="00FA7C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E6891">
              <w:rPr>
                <w:sz w:val="28"/>
                <w:szCs w:val="28"/>
                <w:lang w:val="uk-UA" w:eastAsia="en-US"/>
              </w:rPr>
              <w:t xml:space="preserve">Про затвердження збірника святкового оформлення міста Черкаси </w:t>
            </w:r>
          </w:p>
          <w:p w:rsidR="007177F2" w:rsidRDefault="007177F2" w:rsidP="007651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7177F2" w:rsidRDefault="007177F2" w:rsidP="007651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FE6891" w:rsidRDefault="00FE6891" w:rsidP="007651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FE6891" w:rsidRDefault="00FE6891" w:rsidP="007651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7177F2" w:rsidRDefault="007177F2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</w:t>
            </w:r>
            <w:r w:rsidR="00FE6891">
              <w:rPr>
                <w:sz w:val="28"/>
                <w:szCs w:val="28"/>
                <w:lang w:val="uk-UA" w:eastAsia="en-US"/>
              </w:rPr>
              <w:t xml:space="preserve">ФОП Тимошенко Т.В. на розі вул. Тараскова та вул. Гайдара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ПП «Хотей – Торг» по вул. Г. Сталінграда, 38 </w:t>
            </w:r>
          </w:p>
          <w:p w:rsidR="00FE6891" w:rsidRDefault="00FE6891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F5DA5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ДП «Юрія-2» ПАТ «Юрія» по вул. Горького,11 </w:t>
            </w:r>
          </w:p>
          <w:p w:rsidR="002F5DA5" w:rsidRDefault="002F5DA5" w:rsidP="00FE68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О.Л.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 </w:t>
            </w:r>
          </w:p>
          <w:p w:rsidR="00FE6891" w:rsidRPr="00A05A36" w:rsidRDefault="002F5DA5" w:rsidP="002F5D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вул. Смілянській,100 </w:t>
            </w:r>
          </w:p>
          <w:p w:rsidR="007177F2" w:rsidRPr="00571EF8" w:rsidRDefault="007177F2" w:rsidP="00765196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A05A36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A05A36">
              <w:rPr>
                <w:sz w:val="28"/>
                <w:szCs w:val="28"/>
                <w:lang w:val="uk-UA" w:eastAsia="en-US"/>
              </w:rPr>
              <w:t xml:space="preserve"> В.В.</w:t>
            </w:r>
            <w:bookmarkStart w:id="0" w:name="_GoBack"/>
            <w:bookmarkEnd w:id="0"/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177F2" w:rsidRPr="003E2C22" w:rsidRDefault="007177F2" w:rsidP="00765196">
            <w:pPr>
              <w:rPr>
                <w:sz w:val="28"/>
                <w:szCs w:val="28"/>
                <w:lang w:val="uk-UA" w:eastAsia="en-US"/>
              </w:rPr>
            </w:pPr>
            <w:r w:rsidRPr="003E2C2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2C2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7177F2" w:rsidRDefault="00BD099C">
      <w:pPr>
        <w:rPr>
          <w:lang w:val="uk-UA"/>
        </w:rPr>
      </w:pPr>
    </w:p>
    <w:sectPr w:rsidR="00BD099C" w:rsidRPr="0071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61"/>
    <w:rsid w:val="002F5DA5"/>
    <w:rsid w:val="00304FFC"/>
    <w:rsid w:val="007177F2"/>
    <w:rsid w:val="00950D62"/>
    <w:rsid w:val="00A05A36"/>
    <w:rsid w:val="00BD099C"/>
    <w:rsid w:val="00E45D61"/>
    <w:rsid w:val="00FA7C95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F2"/>
    <w:pPr>
      <w:ind w:left="720"/>
      <w:contextualSpacing/>
    </w:pPr>
  </w:style>
  <w:style w:type="table" w:styleId="a4">
    <w:name w:val="Table Grid"/>
    <w:basedOn w:val="a1"/>
    <w:rsid w:val="0071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F2"/>
    <w:pPr>
      <w:ind w:left="720"/>
      <w:contextualSpacing/>
    </w:pPr>
  </w:style>
  <w:style w:type="table" w:styleId="a4">
    <w:name w:val="Table Grid"/>
    <w:basedOn w:val="a1"/>
    <w:rsid w:val="0071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2016-01-18T07:19:00Z</dcterms:created>
  <dcterms:modified xsi:type="dcterms:W3CDTF">2016-01-18T08:25:00Z</dcterms:modified>
</cp:coreProperties>
</file>