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902F1" w:rsidTr="001902F1">
        <w:trPr>
          <w:trHeight w:val="1418"/>
        </w:trPr>
        <w:tc>
          <w:tcPr>
            <w:tcW w:w="9322" w:type="dxa"/>
            <w:hideMark/>
          </w:tcPr>
          <w:p w:rsidR="001902F1" w:rsidRDefault="001902F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1902F1" w:rsidRDefault="001902F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1902F1" w:rsidRDefault="001902F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>16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вересня 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09.30 </w:t>
            </w:r>
          </w:p>
          <w:p w:rsidR="001902F1" w:rsidRDefault="001902F1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1902F1" w:rsidTr="001902F1">
        <w:trPr>
          <w:trHeight w:val="573"/>
        </w:trPr>
        <w:tc>
          <w:tcPr>
            <w:tcW w:w="9322" w:type="dxa"/>
            <w:hideMark/>
          </w:tcPr>
          <w:p w:rsidR="001902F1" w:rsidRPr="000E6D6F" w:rsidRDefault="001902F1" w:rsidP="000E6D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>
              <w:rPr>
                <w:sz w:val="28"/>
                <w:szCs w:val="28"/>
                <w:lang w:val="uk-UA" w:eastAsia="en-US"/>
              </w:rPr>
              <w:t xml:space="preserve">внесення змін  до рішення виконкому від 22.01.2016 № 64 «Про затвердження  фінансового плану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КП «ЧСЧ» </w:t>
            </w:r>
          </w:p>
          <w:p w:rsidR="001902F1" w:rsidRDefault="001902F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Савенко О.С.- директор КП </w:t>
            </w:r>
          </w:p>
          <w:p w:rsidR="000E6D6F" w:rsidRDefault="001902F1" w:rsidP="001902F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E6D6F">
              <w:rPr>
                <w:sz w:val="28"/>
                <w:szCs w:val="28"/>
                <w:lang w:val="uk-UA"/>
              </w:rPr>
              <w:t>департамент економіки.</w:t>
            </w:r>
          </w:p>
        </w:tc>
      </w:tr>
      <w:tr w:rsidR="001902F1" w:rsidRPr="001902F1" w:rsidTr="001902F1">
        <w:trPr>
          <w:trHeight w:val="573"/>
        </w:trPr>
        <w:tc>
          <w:tcPr>
            <w:tcW w:w="9322" w:type="dxa"/>
            <w:hideMark/>
          </w:tcPr>
          <w:p w:rsidR="000E6D6F" w:rsidRPr="000E6D6F" w:rsidRDefault="001902F1" w:rsidP="000E6D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</w:t>
            </w:r>
            <w:r>
              <w:rPr>
                <w:sz w:val="28"/>
                <w:szCs w:val="28"/>
                <w:lang w:val="uk-UA" w:eastAsia="en-US"/>
              </w:rPr>
              <w:t xml:space="preserve">нагородження (2 рішення) </w:t>
            </w:r>
            <w:r w:rsidRPr="000E6D6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902F1" w:rsidRDefault="001902F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0E6D6F">
              <w:rPr>
                <w:sz w:val="28"/>
                <w:szCs w:val="28"/>
                <w:lang w:val="uk-UA"/>
              </w:rPr>
              <w:t xml:space="preserve">Маліщук Лілія Миколаївна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0E6D6F" w:rsidRDefault="001902F1" w:rsidP="001902F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  </w:t>
            </w:r>
            <w:proofErr w:type="spellStart"/>
            <w:r w:rsidR="000E6D6F">
              <w:rPr>
                <w:sz w:val="28"/>
                <w:szCs w:val="28"/>
                <w:lang w:val="uk-UA"/>
              </w:rPr>
              <w:t>оргзабез</w:t>
            </w:r>
            <w:r w:rsidR="00766918">
              <w:rPr>
                <w:sz w:val="28"/>
                <w:szCs w:val="28"/>
                <w:lang w:val="uk-UA"/>
              </w:rPr>
              <w:t>пе</w:t>
            </w:r>
            <w:bookmarkStart w:id="0" w:name="_GoBack"/>
            <w:bookmarkEnd w:id="0"/>
            <w:r w:rsidR="000E6D6F">
              <w:rPr>
                <w:sz w:val="28"/>
                <w:szCs w:val="28"/>
                <w:lang w:val="uk-UA"/>
              </w:rPr>
              <w:t>чення</w:t>
            </w:r>
            <w:proofErr w:type="spellEnd"/>
            <w:r w:rsidR="000E6D6F">
              <w:rPr>
                <w:sz w:val="28"/>
                <w:szCs w:val="28"/>
                <w:lang w:val="uk-UA"/>
              </w:rPr>
              <w:t>.</w:t>
            </w:r>
          </w:p>
        </w:tc>
      </w:tr>
      <w:tr w:rsidR="001902F1" w:rsidTr="001902F1">
        <w:trPr>
          <w:trHeight w:val="573"/>
        </w:trPr>
        <w:tc>
          <w:tcPr>
            <w:tcW w:w="9322" w:type="dxa"/>
            <w:hideMark/>
          </w:tcPr>
          <w:p w:rsidR="001902F1" w:rsidRDefault="001902F1" w:rsidP="004228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</w:t>
            </w:r>
            <w:r>
              <w:rPr>
                <w:sz w:val="28"/>
                <w:szCs w:val="28"/>
                <w:lang w:val="uk-UA" w:eastAsia="en-US"/>
              </w:rPr>
              <w:t xml:space="preserve"> тимчасову заборону руху транспортних засобів (2 рішення) </w:t>
            </w:r>
          </w:p>
          <w:p w:rsidR="001902F1" w:rsidRDefault="001902F1" w:rsidP="004228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та доповнень до рішення виконкому від 11.03.2016 № 260 «Про утворення тимчасової комісії з питань контролю за утриманням  та ремонтом вулично-дорожньої мережі» </w:t>
            </w:r>
          </w:p>
          <w:p w:rsidR="001902F1" w:rsidRDefault="001902F1" w:rsidP="004228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використання паливно-мастильних матеріалів </w:t>
            </w:r>
          </w:p>
          <w:p w:rsidR="001902F1" w:rsidRDefault="001902F1" w:rsidP="004228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0E6D6F" w:rsidRPr="000E6D6F" w:rsidRDefault="001902F1" w:rsidP="000E6D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(2 рішення) </w:t>
            </w:r>
          </w:p>
          <w:p w:rsidR="001902F1" w:rsidRDefault="001902F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Яценко Олександр Олексійович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E6D6F" w:rsidRDefault="001902F1" w:rsidP="001902F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</w:t>
            </w:r>
            <w:r w:rsidR="000E6D6F">
              <w:rPr>
                <w:sz w:val="28"/>
                <w:szCs w:val="28"/>
                <w:lang w:val="uk-UA"/>
              </w:rPr>
              <w:t xml:space="preserve"> ЖКК.</w:t>
            </w:r>
          </w:p>
        </w:tc>
      </w:tr>
      <w:tr w:rsidR="001902F1" w:rsidRPr="001902F1" w:rsidTr="001902F1">
        <w:trPr>
          <w:trHeight w:val="573"/>
        </w:trPr>
        <w:tc>
          <w:tcPr>
            <w:tcW w:w="9322" w:type="dxa"/>
            <w:hideMark/>
          </w:tcPr>
          <w:p w:rsidR="001902F1" w:rsidRDefault="001902F1" w:rsidP="001902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16.10.2013 № 1153 «Про  робочу групу з впорядкування території м. Черкаси, підготовки та проведення демонтажу тимчасових споруд» </w:t>
            </w:r>
          </w:p>
          <w:p w:rsidR="001902F1" w:rsidRDefault="001902F1" w:rsidP="001902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Кравченку І.Ф. на розі вул. Гоголя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Кривалівської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902F1" w:rsidRDefault="001902F1" w:rsidP="001902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Бір-лога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по вул. С. </w:t>
            </w:r>
            <w:proofErr w:type="spellStart"/>
            <w:r w:rsidR="000E6D6F"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 w:rsidR="000E6D6F">
              <w:rPr>
                <w:sz w:val="28"/>
                <w:szCs w:val="28"/>
                <w:lang w:val="uk-UA" w:eastAsia="en-US"/>
              </w:rPr>
              <w:t xml:space="preserve"> (Орджонікідзе) ,147 </w:t>
            </w:r>
          </w:p>
          <w:p w:rsidR="000E6D6F" w:rsidRDefault="000E6D6F" w:rsidP="001902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«АВГ ТОРГ-ГРУП» по вул. В.Чорновола,у комплексі з зупинкою громадського транспорту «Парк Хіміків» </w:t>
            </w:r>
          </w:p>
          <w:p w:rsidR="000E6D6F" w:rsidRDefault="000E6D6F" w:rsidP="001902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«Хлібний  Дім-Україна» по вул. В.Чорновола,у комплексі з зупинкою громадського транспорту «Парк Хіміків» </w:t>
            </w:r>
          </w:p>
          <w:p w:rsidR="000E6D6F" w:rsidRDefault="000E6D6F" w:rsidP="001902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на розі вул. В. Чорновола та бульв. Шевченка </w:t>
            </w:r>
          </w:p>
          <w:p w:rsidR="000E6D6F" w:rsidRDefault="000E6D6F" w:rsidP="001902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Шматку О.М. по бульв. Шевченка,біля будинку № 335 </w:t>
            </w:r>
          </w:p>
          <w:p w:rsidR="000E6D6F" w:rsidRDefault="000E6D6F" w:rsidP="001902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Шматку О.М. по вул. Припортовій, біля ТЦ «Дніпро-Плаза» </w:t>
            </w:r>
          </w:p>
          <w:p w:rsidR="000E6D6F" w:rsidRPr="000E6D6F" w:rsidRDefault="000E6D6F" w:rsidP="000E6D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Скловенку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 на розі по вул. Гагаріна та пров. Стрілецького </w:t>
            </w:r>
          </w:p>
          <w:p w:rsidR="001902F1" w:rsidRDefault="001902F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0E6D6F">
              <w:rPr>
                <w:sz w:val="28"/>
                <w:szCs w:val="28"/>
                <w:lang w:val="uk-UA"/>
              </w:rPr>
              <w:t xml:space="preserve">Савін Артур Олександрович </w:t>
            </w:r>
          </w:p>
          <w:p w:rsidR="001902F1" w:rsidRDefault="001902F1" w:rsidP="000E6D6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</w:t>
            </w:r>
            <w:r w:rsidR="000E6D6F">
              <w:rPr>
                <w:sz w:val="28"/>
                <w:szCs w:val="28"/>
                <w:lang w:val="uk-UA"/>
              </w:rPr>
              <w:t xml:space="preserve"> архітектури. </w:t>
            </w:r>
          </w:p>
        </w:tc>
      </w:tr>
    </w:tbl>
    <w:p w:rsidR="00BD099C" w:rsidRPr="001902F1" w:rsidRDefault="00BD099C">
      <w:pPr>
        <w:rPr>
          <w:lang w:val="uk-UA"/>
        </w:rPr>
      </w:pPr>
    </w:p>
    <w:sectPr w:rsidR="00BD099C" w:rsidRPr="0019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37"/>
    <w:rsid w:val="000E6D6F"/>
    <w:rsid w:val="001902F1"/>
    <w:rsid w:val="00304FFC"/>
    <w:rsid w:val="00766918"/>
    <w:rsid w:val="00950D62"/>
    <w:rsid w:val="00BD099C"/>
    <w:rsid w:val="00D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9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9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3</cp:revision>
  <dcterms:created xsi:type="dcterms:W3CDTF">2016-09-15T06:08:00Z</dcterms:created>
  <dcterms:modified xsi:type="dcterms:W3CDTF">2016-09-15T06:28:00Z</dcterms:modified>
</cp:coreProperties>
</file>