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="-176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D7504" w:rsidTr="0019156C">
        <w:trPr>
          <w:trHeight w:val="1418"/>
        </w:trPr>
        <w:tc>
          <w:tcPr>
            <w:tcW w:w="9498" w:type="dxa"/>
            <w:hideMark/>
          </w:tcPr>
          <w:p w:rsidR="00AD7504" w:rsidRDefault="00AD7504" w:rsidP="0019156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AD7504" w:rsidRDefault="00AD7504" w:rsidP="0019156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AD7504" w:rsidRPr="00F93783" w:rsidRDefault="00AD7504" w:rsidP="0019156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0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9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серпня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</w:t>
            </w:r>
            <w:r w:rsidRPr="00AD7504">
              <w:rPr>
                <w:b/>
                <w:sz w:val="28"/>
                <w:szCs w:val="28"/>
                <w:u w:val="single"/>
                <w:lang w:val="uk-UA" w:eastAsia="en-US"/>
              </w:rPr>
              <w:t>09.30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AD7504" w:rsidRDefault="00AD7504" w:rsidP="0019156C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AD7504" w:rsidRPr="00F93783" w:rsidTr="0019156C">
        <w:trPr>
          <w:trHeight w:val="573"/>
        </w:trPr>
        <w:tc>
          <w:tcPr>
            <w:tcW w:w="9498" w:type="dxa"/>
          </w:tcPr>
          <w:p w:rsidR="00AD7504" w:rsidRPr="00663E26" w:rsidRDefault="00AD7504" w:rsidP="001915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звіт щодо виконання міського бюджету за І півріччя 2016 року</w:t>
            </w:r>
          </w:p>
          <w:p w:rsidR="00AD7504" w:rsidRPr="00663E26" w:rsidRDefault="00AD7504" w:rsidP="0019156C">
            <w:pPr>
              <w:rPr>
                <w:sz w:val="28"/>
                <w:szCs w:val="28"/>
                <w:lang w:val="uk-UA" w:eastAsia="en-US"/>
              </w:rPr>
            </w:pPr>
            <w:r w:rsidRPr="00663E2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663E26">
              <w:rPr>
                <w:sz w:val="28"/>
                <w:szCs w:val="28"/>
                <w:lang w:val="uk-UA" w:eastAsia="en-US"/>
              </w:rPr>
              <w:t xml:space="preserve">  </w:t>
            </w:r>
            <w:r w:rsidR="002A197A">
              <w:rPr>
                <w:sz w:val="28"/>
                <w:szCs w:val="28"/>
                <w:lang w:val="uk-UA" w:eastAsia="en-US"/>
              </w:rPr>
              <w:t>Джуган Наталія Володимир</w:t>
            </w:r>
            <w:r>
              <w:rPr>
                <w:sz w:val="28"/>
                <w:szCs w:val="28"/>
                <w:lang w:val="uk-UA" w:eastAsia="en-US"/>
              </w:rPr>
              <w:t xml:space="preserve">івна </w:t>
            </w:r>
          </w:p>
          <w:p w:rsidR="00AD7504" w:rsidRDefault="00AD7504" w:rsidP="0019156C">
            <w:pPr>
              <w:rPr>
                <w:sz w:val="28"/>
                <w:szCs w:val="28"/>
                <w:lang w:val="uk-UA" w:eastAsia="en-US"/>
              </w:rPr>
            </w:pPr>
            <w:r w:rsidRPr="00F93783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  <w:p w:rsidR="00AD7504" w:rsidRPr="00F93783" w:rsidRDefault="00AD7504" w:rsidP="0019156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2A197A" w:rsidRPr="00F93783" w:rsidTr="0019156C">
        <w:trPr>
          <w:trHeight w:val="573"/>
        </w:trPr>
        <w:tc>
          <w:tcPr>
            <w:tcW w:w="9498" w:type="dxa"/>
          </w:tcPr>
          <w:p w:rsidR="002A197A" w:rsidRDefault="002A197A" w:rsidP="001915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виконавчого комітету від 31.05.2016 № 677 «Про встановлення безоплатного проїзду для учнів і студентів у міському електричному транспорті»</w:t>
            </w:r>
          </w:p>
          <w:p w:rsidR="002A197A" w:rsidRPr="00663E26" w:rsidRDefault="002A197A" w:rsidP="002A197A">
            <w:pPr>
              <w:rPr>
                <w:sz w:val="28"/>
                <w:szCs w:val="28"/>
                <w:lang w:val="uk-UA" w:eastAsia="en-US"/>
              </w:rPr>
            </w:pPr>
            <w:r w:rsidRPr="00663E2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663E26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Удод Ірина Іванівна</w:t>
            </w:r>
          </w:p>
          <w:p w:rsidR="002A197A" w:rsidRPr="002A197A" w:rsidRDefault="002A197A" w:rsidP="002A197A">
            <w:pPr>
              <w:rPr>
                <w:sz w:val="28"/>
                <w:szCs w:val="28"/>
                <w:lang w:val="uk-UA" w:eastAsia="en-US"/>
              </w:rPr>
            </w:pPr>
            <w:r w:rsidRPr="00F93783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>: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</w:t>
            </w:r>
            <w:r>
              <w:rPr>
                <w:sz w:val="28"/>
                <w:szCs w:val="28"/>
                <w:lang w:val="uk-UA" w:eastAsia="en-US"/>
              </w:rPr>
              <w:t xml:space="preserve"> економіки</w:t>
            </w:r>
          </w:p>
          <w:p w:rsidR="002A197A" w:rsidRDefault="002A197A" w:rsidP="002A197A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</w:tc>
      </w:tr>
      <w:tr w:rsidR="00AD7504" w:rsidRPr="00F93783" w:rsidTr="0019156C">
        <w:trPr>
          <w:trHeight w:val="573"/>
        </w:trPr>
        <w:tc>
          <w:tcPr>
            <w:tcW w:w="9498" w:type="dxa"/>
          </w:tcPr>
          <w:p w:rsidR="00AD7504" w:rsidRDefault="00AD7504" w:rsidP="001915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дорожніх знаків </w:t>
            </w:r>
          </w:p>
          <w:p w:rsidR="00AD7504" w:rsidRDefault="00AD7504" w:rsidP="001915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передачу інформаційних куточків з питань цивільного захисту</w:t>
            </w:r>
          </w:p>
          <w:p w:rsidR="00AD7504" w:rsidRDefault="00AD7504" w:rsidP="001915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зберігання протоколів зборів співвласників багатоквартирних будинків та розміщення інформації про їх рішення</w:t>
            </w:r>
          </w:p>
          <w:p w:rsidR="00AD7504" w:rsidRDefault="00AD7504" w:rsidP="001915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 «Промінь» на 2016 рік</w:t>
            </w:r>
          </w:p>
          <w:p w:rsidR="00AD7504" w:rsidRDefault="00AD7504" w:rsidP="001915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 «Кришталь» на 2016 рік</w:t>
            </w:r>
          </w:p>
          <w:p w:rsidR="00AD7504" w:rsidRDefault="00AD7504" w:rsidP="001915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 «Толстого 48» на 2016 рік</w:t>
            </w:r>
          </w:p>
          <w:p w:rsidR="00AD7504" w:rsidRDefault="00AD7504" w:rsidP="001915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спільного рішення адміністрації та профспілкового комітету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Черкаситрансгаз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AD7504" w:rsidRDefault="00AD7504" w:rsidP="001915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згоди на продовження договору оренди кімнати № 81 в гуртожитку по вул. Одеській, 14а</w:t>
            </w:r>
          </w:p>
          <w:p w:rsidR="00AD7504" w:rsidRDefault="00AD7504" w:rsidP="001915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 (3 рішення)</w:t>
            </w:r>
          </w:p>
          <w:p w:rsidR="00AD7504" w:rsidRDefault="00AD7504" w:rsidP="00AD750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</w:t>
            </w:r>
          </w:p>
          <w:p w:rsidR="00AD7504" w:rsidRDefault="00AD7504" w:rsidP="00AD750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  </w:t>
            </w:r>
          </w:p>
          <w:p w:rsidR="00AD7504" w:rsidRPr="00AD7504" w:rsidRDefault="00AD7504" w:rsidP="00AD750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D7504" w:rsidRPr="00F93783" w:rsidTr="0019156C">
        <w:trPr>
          <w:trHeight w:val="573"/>
        </w:trPr>
        <w:tc>
          <w:tcPr>
            <w:tcW w:w="9498" w:type="dxa"/>
          </w:tcPr>
          <w:p w:rsidR="002A197A" w:rsidRPr="002A197A" w:rsidRDefault="00AD7504" w:rsidP="001915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A197A">
              <w:rPr>
                <w:sz w:val="28"/>
                <w:szCs w:val="28"/>
                <w:lang w:val="uk-UA" w:eastAsia="en-US"/>
              </w:rPr>
              <w:t>Про демонтаж ТС (прибудови) до магазину «</w:t>
            </w:r>
            <w:proofErr w:type="spellStart"/>
            <w:r w:rsidR="002A197A">
              <w:rPr>
                <w:sz w:val="28"/>
                <w:szCs w:val="28"/>
                <w:lang w:val="uk-UA" w:eastAsia="en-US"/>
              </w:rPr>
              <w:t>Хозяїн</w:t>
            </w:r>
            <w:proofErr w:type="spellEnd"/>
            <w:r w:rsidR="002A197A">
              <w:rPr>
                <w:sz w:val="28"/>
                <w:szCs w:val="28"/>
                <w:lang w:val="uk-UA" w:eastAsia="en-US"/>
              </w:rPr>
              <w:t xml:space="preserve">» вул. </w:t>
            </w:r>
            <w:proofErr w:type="spellStart"/>
            <w:r w:rsidR="002A197A"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 w:rsidR="002A197A">
              <w:rPr>
                <w:sz w:val="28"/>
                <w:szCs w:val="28"/>
                <w:lang w:val="uk-UA" w:eastAsia="en-US"/>
              </w:rPr>
              <w:t>, 2</w:t>
            </w:r>
          </w:p>
          <w:p w:rsidR="00AD7504" w:rsidRDefault="002A197A" w:rsidP="001915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A197A">
              <w:rPr>
                <w:sz w:val="28"/>
                <w:szCs w:val="28"/>
                <w:lang w:eastAsia="en-US"/>
              </w:rPr>
              <w:t xml:space="preserve"> </w:t>
            </w:r>
            <w:r w:rsidR="00AD7504"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ФОП </w:t>
            </w:r>
            <w:proofErr w:type="spellStart"/>
            <w:r w:rsidR="00AD7504">
              <w:rPr>
                <w:sz w:val="28"/>
                <w:szCs w:val="28"/>
                <w:lang w:val="uk-UA" w:eastAsia="en-US"/>
              </w:rPr>
              <w:t>Малай</w:t>
            </w:r>
            <w:proofErr w:type="spellEnd"/>
            <w:r w:rsidR="00AD7504">
              <w:rPr>
                <w:sz w:val="28"/>
                <w:szCs w:val="28"/>
                <w:lang w:val="uk-UA" w:eastAsia="en-US"/>
              </w:rPr>
              <w:t xml:space="preserve"> А.Ю. </w:t>
            </w:r>
          </w:p>
          <w:p w:rsidR="00AD7504" w:rsidRDefault="00AD7504" w:rsidP="001915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E75B0"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ПП «</w:t>
            </w:r>
            <w:proofErr w:type="spellStart"/>
            <w:r w:rsidR="00EE75B0">
              <w:rPr>
                <w:sz w:val="28"/>
                <w:szCs w:val="28"/>
                <w:lang w:val="uk-UA" w:eastAsia="en-US"/>
              </w:rPr>
              <w:t>Експертно</w:t>
            </w:r>
            <w:proofErr w:type="spellEnd"/>
            <w:r w:rsidR="00EE75B0">
              <w:rPr>
                <w:sz w:val="28"/>
                <w:szCs w:val="28"/>
                <w:lang w:val="uk-UA" w:eastAsia="en-US"/>
              </w:rPr>
              <w:t xml:space="preserve"> технічний центр»</w:t>
            </w:r>
          </w:p>
          <w:p w:rsidR="00EE75B0" w:rsidRDefault="00EE75B0" w:rsidP="001915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ФОП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Оптимус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прайм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по вул. Верхній Горовій, 6</w:t>
            </w:r>
          </w:p>
          <w:p w:rsidR="00EE75B0" w:rsidRDefault="00EE75B0" w:rsidP="001915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ФОП Зуєвій С.М. по вул. Небесної Сотні, 10</w:t>
            </w:r>
          </w:p>
          <w:p w:rsidR="00EE75B0" w:rsidRDefault="00EE75B0" w:rsidP="001915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763F6F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Варданян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К.Е. по бульв. Шевченка, 403</w:t>
            </w:r>
          </w:p>
          <w:p w:rsidR="00EE75B0" w:rsidRDefault="00EE75B0" w:rsidP="001915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763F6F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Рейдало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П.В. на розі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Кривалівської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/бульв. Шевченка</w:t>
            </w:r>
          </w:p>
          <w:p w:rsidR="00EE75B0" w:rsidRDefault="00EE75B0" w:rsidP="001915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Pr="00763F6F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</w:t>
            </w:r>
            <w:r>
              <w:rPr>
                <w:sz w:val="28"/>
                <w:szCs w:val="28"/>
                <w:lang w:val="uk-UA" w:eastAsia="en-US"/>
              </w:rPr>
              <w:t xml:space="preserve"> Починок Л.М. на розі вул. Самійла Кішки/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Чіковані</w:t>
            </w:r>
            <w:proofErr w:type="spellEnd"/>
          </w:p>
          <w:p w:rsidR="00EE75B0" w:rsidRDefault="00EE75B0" w:rsidP="001915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763F6F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</w:t>
            </w:r>
            <w:r>
              <w:rPr>
                <w:sz w:val="28"/>
                <w:szCs w:val="28"/>
                <w:lang w:val="uk-UA" w:eastAsia="en-US"/>
              </w:rPr>
              <w:t xml:space="preserve"> Римському С.І. на розі вул. Менделєєва та вул. Ціолковського</w:t>
            </w:r>
          </w:p>
          <w:p w:rsidR="00EE75B0" w:rsidRDefault="00EE75B0" w:rsidP="001915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763F6F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Масловій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А.В. по вул. Університетській, 23</w:t>
            </w:r>
          </w:p>
          <w:p w:rsidR="00EE75B0" w:rsidRDefault="00EE75B0" w:rsidP="00EE75B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</w:t>
            </w:r>
          </w:p>
          <w:p w:rsidR="00EE75B0" w:rsidRPr="00EE75B0" w:rsidRDefault="00EE75B0" w:rsidP="00EE75B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</w:tc>
      </w:tr>
    </w:tbl>
    <w:p w:rsidR="00385EE4" w:rsidRPr="00AD7504" w:rsidRDefault="00385EE4">
      <w:pPr>
        <w:rPr>
          <w:lang w:val="uk-UA"/>
        </w:rPr>
      </w:pPr>
    </w:p>
    <w:sectPr w:rsidR="00385EE4" w:rsidRPr="00AD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22"/>
    <w:rsid w:val="002A197A"/>
    <w:rsid w:val="00385EE4"/>
    <w:rsid w:val="00AD7504"/>
    <w:rsid w:val="00C32522"/>
    <w:rsid w:val="00E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504"/>
    <w:pPr>
      <w:ind w:left="720"/>
      <w:contextualSpacing/>
    </w:pPr>
  </w:style>
  <w:style w:type="table" w:styleId="a4">
    <w:name w:val="Table Grid"/>
    <w:basedOn w:val="a1"/>
    <w:rsid w:val="00AD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504"/>
    <w:pPr>
      <w:ind w:left="720"/>
      <w:contextualSpacing/>
    </w:pPr>
  </w:style>
  <w:style w:type="table" w:styleId="a4">
    <w:name w:val="Table Grid"/>
    <w:basedOn w:val="a1"/>
    <w:rsid w:val="00AD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4</cp:revision>
  <dcterms:created xsi:type="dcterms:W3CDTF">2016-08-04T11:30:00Z</dcterms:created>
  <dcterms:modified xsi:type="dcterms:W3CDTF">2016-08-08T06:12:00Z</dcterms:modified>
</cp:coreProperties>
</file>