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6D59AE" w:rsidTr="006D59AE">
        <w:trPr>
          <w:trHeight w:val="1140"/>
        </w:trPr>
        <w:tc>
          <w:tcPr>
            <w:tcW w:w="9391" w:type="dxa"/>
            <w:gridSpan w:val="2"/>
            <w:hideMark/>
          </w:tcPr>
          <w:p w:rsidR="006D59AE" w:rsidRDefault="006D59A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6D59AE" w:rsidRDefault="006D59A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6D59AE" w:rsidRDefault="006D59A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14  квітня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6D59AE" w:rsidRDefault="006D59A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6D59AE" w:rsidTr="006D59AE">
        <w:trPr>
          <w:gridAfter w:val="1"/>
          <w:wAfter w:w="69" w:type="dxa"/>
          <w:trHeight w:val="1287"/>
        </w:trPr>
        <w:tc>
          <w:tcPr>
            <w:tcW w:w="9322" w:type="dxa"/>
          </w:tcPr>
          <w:p w:rsidR="006D59AE" w:rsidRDefault="006D59AE" w:rsidP="00213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E522E1">
              <w:rPr>
                <w:sz w:val="28"/>
                <w:szCs w:val="28"/>
                <w:lang w:val="uk-UA" w:eastAsia="en-US"/>
              </w:rPr>
              <w:t xml:space="preserve">надання статусу дитини, позбавленої батьківського піклування, неповнолітньому </w:t>
            </w:r>
          </w:p>
          <w:p w:rsidR="00E522E1" w:rsidRDefault="00E522E1" w:rsidP="00213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дитини,позбавленої батьківського  піклування, неповнолітньому </w:t>
            </w:r>
          </w:p>
          <w:p w:rsidR="00E522E1" w:rsidRDefault="00E522E1" w:rsidP="00213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неповнолітній  повної цивільної дієздатності </w:t>
            </w:r>
          </w:p>
          <w:p w:rsidR="00E522E1" w:rsidRDefault="00E522E1" w:rsidP="00213F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малолітньою </w:t>
            </w:r>
          </w:p>
          <w:p w:rsidR="00E522E1" w:rsidRDefault="00E522E1" w:rsidP="00E522E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 участі у вихованні та спілкуванні батька з малолітнім </w:t>
            </w:r>
          </w:p>
          <w:p w:rsidR="00E522E1" w:rsidRPr="00E522E1" w:rsidRDefault="00E522E1" w:rsidP="00E522E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 участі  у вихованні та спілкуванні батька з малолітнім </w:t>
            </w:r>
          </w:p>
          <w:p w:rsidR="006D59AE" w:rsidRDefault="006D59AE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6D59AE" w:rsidRDefault="006D59A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Світлана Олександрівна     </w:t>
            </w:r>
          </w:p>
          <w:p w:rsidR="006D59AE" w:rsidRDefault="006D59A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 </w:t>
            </w:r>
          </w:p>
        </w:tc>
      </w:tr>
      <w:tr w:rsidR="006D59AE" w:rsidTr="006D59AE">
        <w:trPr>
          <w:gridAfter w:val="1"/>
          <w:wAfter w:w="69" w:type="dxa"/>
          <w:trHeight w:val="1287"/>
        </w:trPr>
        <w:tc>
          <w:tcPr>
            <w:tcW w:w="9322" w:type="dxa"/>
          </w:tcPr>
          <w:p w:rsidR="006D59AE" w:rsidRDefault="006D59AE" w:rsidP="006D59A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 до рішення виконкому від 23.12.2014 № 1271 «Про затвердження фінансового плану КП «Черкаський міський зоологічний парк» </w:t>
            </w:r>
          </w:p>
          <w:p w:rsidR="00E522E1" w:rsidRDefault="00E522E1" w:rsidP="006D59A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ярмарків з продажу сільськогосподарської продукції по вул. Г. Сталінграда біля будинку № 18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Карбишева</w:t>
            </w:r>
            <w:proofErr w:type="spellEnd"/>
          </w:p>
          <w:p w:rsidR="00E522E1" w:rsidRDefault="00E522E1" w:rsidP="00E522E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лімітів споживання  теплової, електричної  енергії, природного газу, води та інших енергоносіїв бюджетним установам міста, які фінансуються з міського бюджету, на 2015 рік </w:t>
            </w:r>
          </w:p>
          <w:p w:rsidR="00E522E1" w:rsidRPr="00E522E1" w:rsidRDefault="00E522E1" w:rsidP="00E522E1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6D59AE" w:rsidRDefault="006D59A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Ван Є.Л., Удод І.І.</w:t>
            </w:r>
          </w:p>
          <w:p w:rsidR="006D59AE" w:rsidRDefault="006D59AE" w:rsidP="006D59AE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  </w:t>
            </w:r>
          </w:p>
        </w:tc>
      </w:tr>
      <w:tr w:rsidR="006D59AE" w:rsidTr="006D59AE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6D59AE" w:rsidRDefault="006D59AE" w:rsidP="006D59A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проведення конкурсу на визначення виконавця послуг з вивезення твердих побутових відходів на території м. Черкаси </w:t>
            </w:r>
          </w:p>
          <w:p w:rsidR="006D59AE" w:rsidRDefault="006D59AE" w:rsidP="006D59A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затвердження  рішення житлово-побутової  комісії УДС НС України в Черкаській області </w:t>
            </w:r>
          </w:p>
          <w:p w:rsidR="006D59AE" w:rsidRDefault="006D59AE" w:rsidP="006D59A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6D59AE" w:rsidRDefault="006D59AE" w:rsidP="006D59A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зняття з квартирного обліку</w:t>
            </w:r>
          </w:p>
          <w:p w:rsidR="006D59AE" w:rsidRDefault="006D59AE" w:rsidP="006D59A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зняття з квартирного обліку </w:t>
            </w:r>
          </w:p>
          <w:p w:rsidR="006D59AE" w:rsidRDefault="006D59AE" w:rsidP="006D59A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зняття з квартирного обліку </w:t>
            </w:r>
          </w:p>
          <w:p w:rsidR="006D59AE" w:rsidRDefault="006D59AE" w:rsidP="006D59A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зняття з квартирного обліку </w:t>
            </w:r>
          </w:p>
          <w:p w:rsidR="006D59AE" w:rsidRPr="006D59AE" w:rsidRDefault="006D59AE" w:rsidP="006D59AE">
            <w:pPr>
              <w:rPr>
                <w:sz w:val="28"/>
                <w:szCs w:val="28"/>
                <w:lang w:val="uk-UA" w:eastAsia="en-US"/>
              </w:rPr>
            </w:pPr>
          </w:p>
          <w:p w:rsidR="006D59AE" w:rsidRDefault="006D59A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Андрій  Миколайович </w:t>
            </w:r>
          </w:p>
          <w:p w:rsidR="006D59AE" w:rsidRDefault="006D59A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 </w:t>
            </w:r>
          </w:p>
        </w:tc>
      </w:tr>
    </w:tbl>
    <w:p w:rsidR="00033468" w:rsidRPr="006D59AE" w:rsidRDefault="00033468">
      <w:pPr>
        <w:rPr>
          <w:lang w:val="uk-UA"/>
        </w:rPr>
      </w:pPr>
    </w:p>
    <w:sectPr w:rsidR="00033468" w:rsidRPr="006D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69"/>
    <w:rsid w:val="00033468"/>
    <w:rsid w:val="00086A69"/>
    <w:rsid w:val="006D59AE"/>
    <w:rsid w:val="007D6D96"/>
    <w:rsid w:val="009A2FB0"/>
    <w:rsid w:val="00E5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AE"/>
    <w:pPr>
      <w:ind w:left="720"/>
      <w:contextualSpacing/>
    </w:pPr>
  </w:style>
  <w:style w:type="table" w:styleId="a4">
    <w:name w:val="Table Grid"/>
    <w:basedOn w:val="a1"/>
    <w:rsid w:val="006D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AE"/>
    <w:pPr>
      <w:ind w:left="720"/>
      <w:contextualSpacing/>
    </w:pPr>
  </w:style>
  <w:style w:type="table" w:styleId="a4">
    <w:name w:val="Table Grid"/>
    <w:basedOn w:val="a1"/>
    <w:rsid w:val="006D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5</cp:revision>
  <dcterms:created xsi:type="dcterms:W3CDTF">2015-04-09T13:30:00Z</dcterms:created>
  <dcterms:modified xsi:type="dcterms:W3CDTF">2015-04-10T11:46:00Z</dcterms:modified>
</cp:coreProperties>
</file>