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91"/>
      </w:tblGrid>
      <w:tr w:rsidR="00515C33" w:rsidTr="00860A07">
        <w:trPr>
          <w:trHeight w:val="993"/>
        </w:trPr>
        <w:tc>
          <w:tcPr>
            <w:tcW w:w="9391" w:type="dxa"/>
            <w:hideMark/>
          </w:tcPr>
          <w:p w:rsidR="00515C33" w:rsidRDefault="00515C3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15C33" w:rsidRDefault="00515C3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15C33" w:rsidRDefault="00515C3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20 січня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515C33" w:rsidRDefault="00515C3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515C33" w:rsidTr="00E32963">
        <w:trPr>
          <w:trHeight w:val="1287"/>
        </w:trPr>
        <w:tc>
          <w:tcPr>
            <w:tcW w:w="9391" w:type="dxa"/>
            <w:hideMark/>
          </w:tcPr>
          <w:p w:rsidR="00515C33" w:rsidRDefault="00515C33" w:rsidP="00E329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32963">
              <w:rPr>
                <w:sz w:val="28"/>
                <w:szCs w:val="28"/>
                <w:lang w:val="uk-UA" w:eastAsia="en-US"/>
              </w:rPr>
              <w:t xml:space="preserve">встановлення опіки над малолітнім </w:t>
            </w:r>
            <w:proofErr w:type="spellStart"/>
            <w:r w:rsidR="00E32963">
              <w:rPr>
                <w:sz w:val="28"/>
                <w:szCs w:val="28"/>
                <w:lang w:val="uk-UA" w:eastAsia="en-US"/>
              </w:rPr>
              <w:t>Шилкіним</w:t>
            </w:r>
            <w:proofErr w:type="spellEnd"/>
            <w:r w:rsidR="00E32963">
              <w:rPr>
                <w:sz w:val="28"/>
                <w:szCs w:val="28"/>
                <w:lang w:val="uk-UA" w:eastAsia="en-US"/>
              </w:rPr>
              <w:t xml:space="preserve"> А.В. та призначення опікуна </w:t>
            </w:r>
          </w:p>
          <w:p w:rsidR="00E32963" w:rsidRDefault="00E32963" w:rsidP="00E329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Савич О.О. та призначення опікуна </w:t>
            </w:r>
          </w:p>
          <w:p w:rsidR="00E32963" w:rsidRDefault="00E32963" w:rsidP="00E329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Степаненком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 та призначення піклувальника </w:t>
            </w:r>
          </w:p>
          <w:p w:rsidR="00E32963" w:rsidRDefault="00E32963" w:rsidP="00E329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 над майном малолітнього  Скоробагатька О.О.</w:t>
            </w:r>
          </w:p>
          <w:p w:rsidR="00E32963" w:rsidRDefault="00E32963" w:rsidP="00E329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Фільова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О.О. з малолітнім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Фільовим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П.О.</w:t>
            </w:r>
          </w:p>
          <w:p w:rsidR="00515C33" w:rsidRDefault="00515C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E32963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E32963">
              <w:rPr>
                <w:sz w:val="28"/>
                <w:szCs w:val="28"/>
                <w:lang w:val="uk-UA" w:eastAsia="en-US"/>
              </w:rPr>
              <w:t xml:space="preserve">  С.О.</w:t>
            </w:r>
            <w:r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515C33" w:rsidRDefault="00860A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</w:t>
            </w:r>
            <w:r w:rsidR="00515C33">
              <w:rPr>
                <w:b/>
                <w:sz w:val="28"/>
                <w:szCs w:val="28"/>
                <w:lang w:val="uk-UA" w:eastAsia="en-US"/>
              </w:rPr>
              <w:t>дповідальний за підготовку:</w:t>
            </w:r>
            <w:r w:rsidR="00515C33">
              <w:rPr>
                <w:sz w:val="28"/>
                <w:szCs w:val="28"/>
                <w:lang w:val="uk-UA" w:eastAsia="en-US"/>
              </w:rPr>
              <w:t xml:space="preserve">  </w:t>
            </w:r>
            <w:r w:rsidR="00E32963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15C33" w:rsidTr="00E32963">
        <w:trPr>
          <w:trHeight w:val="1287"/>
        </w:trPr>
        <w:tc>
          <w:tcPr>
            <w:tcW w:w="9391" w:type="dxa"/>
          </w:tcPr>
          <w:p w:rsidR="00515C33" w:rsidRDefault="00515C33" w:rsidP="00167F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забезпечення лікувальним харчуванням тяжкохворих  та дітей віком від 3 до 18 років, хворих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фенілкетонурію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2015-2016 роки» </w:t>
            </w:r>
          </w:p>
          <w:p w:rsidR="00515C33" w:rsidRDefault="00515C33" w:rsidP="00515C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Стадник О.М.                  </w:t>
            </w:r>
          </w:p>
          <w:p w:rsidR="00515C33" w:rsidRPr="00860A07" w:rsidRDefault="00515C33" w:rsidP="00860A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охорони  здоров’я</w:t>
            </w:r>
            <w:r w:rsidR="00860A0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15C33" w:rsidTr="00E32963">
        <w:trPr>
          <w:trHeight w:val="1287"/>
        </w:trPr>
        <w:tc>
          <w:tcPr>
            <w:tcW w:w="9391" w:type="dxa"/>
          </w:tcPr>
          <w:p w:rsidR="002F210A" w:rsidRPr="002F210A" w:rsidRDefault="00515C33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</w:t>
            </w:r>
            <w:r w:rsidR="002F210A">
              <w:rPr>
                <w:sz w:val="28"/>
                <w:szCs w:val="28"/>
                <w:lang w:val="uk-UA" w:eastAsia="en-US"/>
              </w:rPr>
              <w:t xml:space="preserve">до рішення виконкому від 22.11.2011 3 1763 «Про опікунську раду при виконавчому комітеті Черкаської міської ради» </w:t>
            </w:r>
          </w:p>
          <w:p w:rsidR="002F210A" w:rsidRDefault="002F210A" w:rsidP="002F21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 В.П.                  </w:t>
            </w:r>
          </w:p>
          <w:p w:rsidR="00515C33" w:rsidRPr="002F210A" w:rsidRDefault="002F210A" w:rsidP="002F210A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 політики</w:t>
            </w:r>
          </w:p>
        </w:tc>
      </w:tr>
      <w:tr w:rsidR="002F210A" w:rsidRPr="0055039D" w:rsidTr="00E32963">
        <w:trPr>
          <w:trHeight w:val="1287"/>
        </w:trPr>
        <w:tc>
          <w:tcPr>
            <w:tcW w:w="9391" w:type="dxa"/>
          </w:tcPr>
          <w:p w:rsidR="002F210A" w:rsidRPr="00012D63" w:rsidRDefault="002F210A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та доповнень до рішення міської ради від 29.12.2011 № 3-506 «Про перелік об’єктів міської комунальної  власності, які пропонуються до приватизації в 2012-2016 роках» </w:t>
            </w:r>
          </w:p>
          <w:p w:rsidR="00012D63" w:rsidRDefault="00012D63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 від 12.03.2013 № 272 «Про тарифи на житлово-комунальні послуги з утримання  будинків, спору та прибудинкових територій» </w:t>
            </w:r>
          </w:p>
          <w:p w:rsidR="0055039D" w:rsidRDefault="0055039D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 у власність територіальної  громади міста на баланс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зовнішнього освітлення по вул. Пастерівській, 25 </w:t>
            </w:r>
          </w:p>
          <w:p w:rsidR="0055039D" w:rsidRDefault="0055039D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про ринкову вартість та визначення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балансоутримувача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зовнішніх інженерних мереж водопостачання і водовідведення до житлового будинку по вул. Орджонікідзе, 96/3 </w:t>
            </w:r>
          </w:p>
          <w:p w:rsidR="002F210A" w:rsidRDefault="002F210A" w:rsidP="002F21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І.І.                  </w:t>
            </w:r>
          </w:p>
          <w:p w:rsidR="002F210A" w:rsidRPr="002F210A" w:rsidRDefault="002F210A" w:rsidP="002F21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та розвитку </w:t>
            </w:r>
          </w:p>
        </w:tc>
      </w:tr>
      <w:tr w:rsidR="00E32963" w:rsidRPr="00860A07" w:rsidTr="0055039D">
        <w:trPr>
          <w:trHeight w:val="568"/>
        </w:trPr>
        <w:tc>
          <w:tcPr>
            <w:tcW w:w="9391" w:type="dxa"/>
          </w:tcPr>
          <w:p w:rsidR="00E32963" w:rsidRDefault="00E32963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складу наглядової ради з питань розподілу і утримання житла у гуртожитках та використання гуртожитків і прибудинкових територій </w:t>
            </w:r>
          </w:p>
          <w:p w:rsidR="00E32963" w:rsidRDefault="00E32963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60A07">
              <w:rPr>
                <w:sz w:val="28"/>
                <w:szCs w:val="28"/>
                <w:lang w:val="uk-UA" w:eastAsia="en-US"/>
              </w:rPr>
              <w:t xml:space="preserve">Про виключення квартири № 7 по вул. Піонерській, 60 із числа службових </w:t>
            </w:r>
          </w:p>
          <w:p w:rsidR="00860A07" w:rsidRDefault="00860A07" w:rsidP="00860A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А.М. </w:t>
            </w:r>
          </w:p>
          <w:p w:rsidR="00860A07" w:rsidRPr="00860A07" w:rsidRDefault="00860A07" w:rsidP="00860A07">
            <w:pPr>
              <w:rPr>
                <w:sz w:val="28"/>
                <w:szCs w:val="28"/>
                <w:lang w:val="uk-UA" w:eastAsia="en-US"/>
              </w:rPr>
            </w:pPr>
            <w:r w:rsidRPr="00860A07">
              <w:rPr>
                <w:b/>
                <w:sz w:val="28"/>
                <w:szCs w:val="28"/>
                <w:lang w:val="uk-UA" w:eastAsia="en-US"/>
              </w:rPr>
              <w:lastRenderedPageBreak/>
              <w:t>Відп</w:t>
            </w:r>
            <w:bookmarkStart w:id="0" w:name="_GoBack"/>
            <w:bookmarkEnd w:id="0"/>
            <w:r w:rsidRPr="00860A07">
              <w:rPr>
                <w:b/>
                <w:sz w:val="28"/>
                <w:szCs w:val="28"/>
                <w:lang w:val="uk-UA" w:eastAsia="en-US"/>
              </w:rPr>
              <w:t>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ЖКК.</w:t>
            </w:r>
          </w:p>
        </w:tc>
      </w:tr>
      <w:tr w:rsidR="002F210A" w:rsidRPr="00E32963" w:rsidTr="00E32963">
        <w:trPr>
          <w:trHeight w:val="1287"/>
        </w:trPr>
        <w:tc>
          <w:tcPr>
            <w:tcW w:w="9391" w:type="dxa"/>
          </w:tcPr>
          <w:p w:rsidR="002F210A" w:rsidRDefault="00E32963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надання гр. Діденко Т.М. містобудівних умов і обмежень забудови земельної ділянки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47 </w:t>
            </w:r>
          </w:p>
          <w:p w:rsidR="00E32963" w:rsidRDefault="00E32963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 ТОВ «Черкаський будинок торгівлі»  містобудівних умов і обмежень забудови земельної ділянки  по вул. г. Сталінграда, 34 </w:t>
            </w:r>
          </w:p>
          <w:p w:rsidR="00E32963" w:rsidRDefault="00E32963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квартири № 41 у житловому будинку по вул. Смілянській, 97 </w:t>
            </w:r>
          </w:p>
          <w:p w:rsidR="0055039D" w:rsidRDefault="0055039D" w:rsidP="002F2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перепланування та переобладнання квартири № 16 у житловому будинку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 </w:t>
            </w:r>
          </w:p>
          <w:p w:rsidR="00E32963" w:rsidRDefault="00E32963" w:rsidP="00E32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                  </w:t>
            </w:r>
          </w:p>
          <w:p w:rsidR="00E32963" w:rsidRDefault="00E32963" w:rsidP="00E32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E32963" w:rsidRPr="00E32963" w:rsidRDefault="00E32963" w:rsidP="00E3296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E3344" w:rsidRPr="00515C33" w:rsidRDefault="00AE3344">
      <w:pPr>
        <w:rPr>
          <w:lang w:val="uk-UA"/>
        </w:rPr>
      </w:pPr>
    </w:p>
    <w:sectPr w:rsidR="00AE3344" w:rsidRPr="0051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8"/>
    <w:rsid w:val="00012D63"/>
    <w:rsid w:val="00144D88"/>
    <w:rsid w:val="002F210A"/>
    <w:rsid w:val="00515C33"/>
    <w:rsid w:val="0055039D"/>
    <w:rsid w:val="00860A07"/>
    <w:rsid w:val="00AE3344"/>
    <w:rsid w:val="00E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33"/>
    <w:pPr>
      <w:ind w:left="720"/>
      <w:contextualSpacing/>
    </w:pPr>
  </w:style>
  <w:style w:type="table" w:styleId="a4">
    <w:name w:val="Table Grid"/>
    <w:basedOn w:val="a1"/>
    <w:rsid w:val="0051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33"/>
    <w:pPr>
      <w:ind w:left="720"/>
      <w:contextualSpacing/>
    </w:pPr>
  </w:style>
  <w:style w:type="table" w:styleId="a4">
    <w:name w:val="Table Grid"/>
    <w:basedOn w:val="a1"/>
    <w:rsid w:val="0051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6</cp:revision>
  <dcterms:created xsi:type="dcterms:W3CDTF">2015-01-17T07:59:00Z</dcterms:created>
  <dcterms:modified xsi:type="dcterms:W3CDTF">2015-01-19T06:37:00Z</dcterms:modified>
</cp:coreProperties>
</file>