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653928" w:rsidTr="00432974">
        <w:trPr>
          <w:trHeight w:val="1140"/>
        </w:trPr>
        <w:tc>
          <w:tcPr>
            <w:tcW w:w="9391" w:type="dxa"/>
            <w:gridSpan w:val="2"/>
            <w:hideMark/>
          </w:tcPr>
          <w:p w:rsidR="00653928" w:rsidRDefault="00653928" w:rsidP="0043297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53928" w:rsidRDefault="00653928" w:rsidP="0043297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53928" w:rsidRDefault="00653928" w:rsidP="0043297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6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2015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9.30                </w:t>
            </w:r>
          </w:p>
          <w:p w:rsidR="00653928" w:rsidRDefault="00653928" w:rsidP="0043297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653928" w:rsidRPr="00EA7832" w:rsidTr="0043297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53928" w:rsidRDefault="00653928" w:rsidP="006539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24.03.2009 № 4-1003 «Про підтримку участі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у реалізації «відкритого компоненту» спільного з  Міжнародним банком  реконструкції та розвитку проект «Розвиток міської  інфраструктури» та надання гарантії» </w:t>
            </w:r>
          </w:p>
          <w:p w:rsidR="00653928" w:rsidRPr="00E9436F" w:rsidRDefault="00653928" w:rsidP="0043297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53928" w:rsidRDefault="00653928" w:rsidP="004329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1447">
              <w:rPr>
                <w:sz w:val="28"/>
                <w:szCs w:val="28"/>
                <w:lang w:val="uk-UA" w:eastAsia="en-US"/>
              </w:rPr>
              <w:t xml:space="preserve">Джуган Наталія Володимирівна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</w:t>
            </w:r>
          </w:p>
          <w:p w:rsidR="00653928" w:rsidRPr="00EA7832" w:rsidRDefault="00653928" w:rsidP="00FA1447">
            <w:pPr>
              <w:rPr>
                <w:sz w:val="28"/>
                <w:szCs w:val="28"/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A1447">
              <w:rPr>
                <w:sz w:val="28"/>
                <w:szCs w:val="28"/>
                <w:lang w:val="uk-UA" w:eastAsia="en-US"/>
              </w:rPr>
              <w:t>Департамент  фінансової політики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FA1447" w:rsidRPr="00EA7832" w:rsidTr="0043297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A1447" w:rsidRDefault="00FA1447" w:rsidP="006539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FA1447" w:rsidRDefault="00FA1447" w:rsidP="00FA1447">
            <w:pPr>
              <w:rPr>
                <w:lang w:val="uk-UA" w:eastAsia="en-US"/>
              </w:rPr>
            </w:pPr>
          </w:p>
          <w:p w:rsidR="00FA1447" w:rsidRDefault="00FA1447" w:rsidP="00FA144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37B67">
              <w:rPr>
                <w:sz w:val="28"/>
                <w:szCs w:val="28"/>
                <w:lang w:val="uk-UA" w:eastAsia="en-US"/>
              </w:rPr>
              <w:t>Маліщук Лілія М</w:t>
            </w:r>
            <w:r>
              <w:rPr>
                <w:sz w:val="28"/>
                <w:szCs w:val="28"/>
                <w:lang w:val="uk-UA" w:eastAsia="en-US"/>
              </w:rPr>
              <w:t xml:space="preserve">иколаївна                            </w:t>
            </w:r>
          </w:p>
          <w:p w:rsidR="00FA1447" w:rsidRPr="00D37B67" w:rsidRDefault="00FA1447" w:rsidP="00FA1447">
            <w:pPr>
              <w:rPr>
                <w:lang w:val="uk-UA" w:eastAsia="en-US"/>
              </w:rPr>
            </w:pPr>
            <w:r w:rsidRPr="00EA7832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D37B6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D37B67">
              <w:rPr>
                <w:sz w:val="28"/>
                <w:szCs w:val="28"/>
                <w:lang w:val="uk-UA" w:eastAsia="en-US"/>
              </w:rPr>
              <w:t xml:space="preserve">Департамент організаційного забезпечення </w:t>
            </w:r>
          </w:p>
        </w:tc>
      </w:tr>
      <w:tr w:rsidR="00653928" w:rsidRPr="00257A7F" w:rsidTr="0043297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53928" w:rsidRDefault="00653928" w:rsidP="004329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D37B67">
              <w:rPr>
                <w:sz w:val="28"/>
                <w:szCs w:val="28"/>
                <w:lang w:val="uk-UA" w:eastAsia="en-US"/>
              </w:rPr>
              <w:t xml:space="preserve">затвердження у новому складі комісій для розгляду питань щодо призначення державної  соціальної допомоги малозабезпеченим сім’ям, надання населенню пільг та житлових субсидій і положення до них </w:t>
            </w:r>
          </w:p>
          <w:p w:rsidR="00D37B67" w:rsidRDefault="00D37B67" w:rsidP="004329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складу комісії виконавчого комітету Черкаської міської ради для розгляду питань, пов’язаних із встановленням статусу учасника війни </w:t>
            </w:r>
          </w:p>
          <w:p w:rsidR="00D37B67" w:rsidRDefault="00E750A0" w:rsidP="004329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26.03.2014 № 314 з питань затвердження складу комісії  для визначення видатків і обсягів робіт з безоплатного капітального ремонту будинків і квартир осіб, що мають право на таку пільгу </w:t>
            </w:r>
          </w:p>
          <w:p w:rsidR="00653928" w:rsidRPr="00E9436F" w:rsidRDefault="00653928" w:rsidP="0043297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Pr="00E9436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53928" w:rsidRDefault="00653928" w:rsidP="004329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Коцюруба Володимир Полікарпович                         </w:t>
            </w:r>
          </w:p>
          <w:p w:rsidR="00653928" w:rsidRPr="00257A7F" w:rsidRDefault="00653928" w:rsidP="00432974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 політики.  </w:t>
            </w:r>
          </w:p>
        </w:tc>
      </w:tr>
      <w:tr w:rsidR="00653928" w:rsidTr="00432974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653928" w:rsidRDefault="00653928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750A0">
              <w:rPr>
                <w:sz w:val="28"/>
                <w:szCs w:val="28"/>
                <w:lang w:val="uk-UA" w:eastAsia="en-US"/>
              </w:rPr>
              <w:t xml:space="preserve">розгляд  скарги на постанову адміністративної комісії виконавчого комітету Черкаської  міської ради від 11.02.2015 № 34 </w:t>
            </w:r>
          </w:p>
          <w:p w:rsidR="00E750A0" w:rsidRPr="00E750A0" w:rsidRDefault="00887E04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гр</w:t>
            </w:r>
            <w:r w:rsidR="00E750A0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E750A0">
              <w:rPr>
                <w:sz w:val="28"/>
                <w:szCs w:val="28"/>
                <w:lang w:val="uk-UA" w:eastAsia="en-US"/>
              </w:rPr>
              <w:t>Мошківському</w:t>
            </w:r>
            <w:proofErr w:type="spellEnd"/>
            <w:r w:rsidR="00E750A0">
              <w:rPr>
                <w:sz w:val="28"/>
                <w:szCs w:val="28"/>
                <w:lang w:val="uk-UA" w:eastAsia="en-US"/>
              </w:rPr>
              <w:t xml:space="preserve"> С.Є. містобудівних умов і обмежень забудови земельної ділянки по вул. Орджонікідзе, 107/ вул. Чехова, 23 </w:t>
            </w:r>
          </w:p>
          <w:p w:rsidR="00653928" w:rsidRPr="00E9436F" w:rsidRDefault="00653928" w:rsidP="00432974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653928" w:rsidRDefault="00653928" w:rsidP="004329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 Артур Олександрович                         </w:t>
            </w:r>
          </w:p>
          <w:p w:rsidR="00653928" w:rsidRDefault="00653928" w:rsidP="0043297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</w:tc>
      </w:tr>
      <w:tr w:rsidR="00E750A0" w:rsidRPr="00E750A0" w:rsidTr="0043297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DB0CE7" w:rsidRDefault="00E750A0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видачу  ордеру  для вселення у квартиру № 31 по вул. Горького, 81</w:t>
            </w:r>
          </w:p>
          <w:p w:rsidR="00E750A0" w:rsidRDefault="00DB0CE7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сім’ям  з дітьми – інвалідами квартир по вул. Конєва, 15/1</w:t>
            </w:r>
          </w:p>
          <w:p w:rsidR="00E750A0" w:rsidRDefault="00887E04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E750A0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житлової комісії Управління Державної служби з НС України в Черкаській області </w:t>
            </w:r>
          </w:p>
          <w:p w:rsidR="00E750A0" w:rsidRDefault="00E750A0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Третьяк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І.І.) </w:t>
            </w:r>
          </w:p>
          <w:p w:rsidR="00E750A0" w:rsidRDefault="00E750A0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розгляд питань про здійснення квартирного обліку громадян (Цап Г.Л..) </w:t>
            </w:r>
          </w:p>
          <w:p w:rsidR="00E750A0" w:rsidRDefault="00E750A0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розгляд питань з соціального  квартирного обліку громадян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Скачко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О.М..) </w:t>
            </w:r>
          </w:p>
          <w:p w:rsidR="00E750A0" w:rsidRDefault="00E750A0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(Кучер О.І..) </w:t>
            </w:r>
          </w:p>
          <w:p w:rsidR="00E750A0" w:rsidRDefault="00E750A0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Хібовський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А.М.) </w:t>
            </w:r>
          </w:p>
          <w:p w:rsidR="00E750A0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зняття з квартирного обліку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Дроненко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В.В..) </w:t>
            </w:r>
          </w:p>
          <w:p w:rsidR="00EC67D5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зняття з квартирного обліку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Новодран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Г.І.) </w:t>
            </w:r>
          </w:p>
          <w:p w:rsidR="00EC67D5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зняття з квартирного обліку Підгірна К.І.) </w:t>
            </w:r>
          </w:p>
          <w:p w:rsidR="00EC67D5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переліку будинків, в яких ВП «Черкаська ТЕЦ»  ПАТ  «Черкаське хімволокно» пропонує встановити загально будинкові прилади обліку теплової енергії  </w:t>
            </w:r>
          </w:p>
          <w:p w:rsidR="00EC67D5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переліку об’єктів зливової каналізації, де необхідно виконати капітальний ремонт у 2015 році </w:t>
            </w:r>
          </w:p>
          <w:p w:rsidR="00EC67D5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руху автобусного маршруту загального користування № 14 «Мікрорайон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- Вантажний порт» </w:t>
            </w:r>
          </w:p>
          <w:p w:rsidR="00EC67D5" w:rsidRDefault="00EC67D5" w:rsidP="00E750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переліку міських автобусних маршрутів, що виносяться на конкурс з перевезення пасажирів на автобусному маршруті загального користування </w:t>
            </w:r>
          </w:p>
          <w:p w:rsidR="00EC67D5" w:rsidRDefault="00EC67D5" w:rsidP="00EC67D5">
            <w:pPr>
              <w:pStyle w:val="a3"/>
              <w:ind w:left="360"/>
              <w:rPr>
                <w:sz w:val="28"/>
                <w:szCs w:val="28"/>
                <w:lang w:val="uk-UA" w:eastAsia="en-US"/>
              </w:rPr>
            </w:pPr>
          </w:p>
          <w:p w:rsidR="00EC67D5" w:rsidRDefault="00EC67D5" w:rsidP="00EC67D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Наумчук  Андрій  Миколайович </w:t>
            </w:r>
          </w:p>
          <w:p w:rsidR="00EC67D5" w:rsidRPr="00EC67D5" w:rsidRDefault="00EC67D5" w:rsidP="00EC67D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ЖКК.</w:t>
            </w:r>
          </w:p>
        </w:tc>
      </w:tr>
      <w:tr w:rsidR="00653928" w:rsidRPr="00EA7832" w:rsidTr="00432974">
        <w:trPr>
          <w:gridAfter w:val="1"/>
          <w:wAfter w:w="69" w:type="dxa"/>
          <w:trHeight w:val="1287"/>
        </w:trPr>
        <w:tc>
          <w:tcPr>
            <w:tcW w:w="9322" w:type="dxa"/>
          </w:tcPr>
          <w:p w:rsidR="00653928" w:rsidRDefault="00653928" w:rsidP="00EC67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EC67D5">
              <w:rPr>
                <w:sz w:val="28"/>
                <w:szCs w:val="28"/>
                <w:lang w:val="uk-UA" w:eastAsia="en-US"/>
              </w:rPr>
              <w:t xml:space="preserve">утворення комісії для прийому-передачі у власність територіальної громади міста Черкаси з подальшою передачею на баланс ПАТ «Черкасигаз» зовнішньої  мережі газопостачання до гуртожитку по вул.    Пастерівській,44 </w:t>
            </w:r>
          </w:p>
          <w:p w:rsidR="00EC67D5" w:rsidRDefault="00EC67D5" w:rsidP="00EC67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D0192">
              <w:rPr>
                <w:sz w:val="28"/>
                <w:szCs w:val="28"/>
                <w:lang w:val="uk-UA" w:eastAsia="en-US"/>
              </w:rPr>
              <w:t>Про  утворення   комісії для прийому – передачі зовнішніх мереж водопостачання та водовідведення до гуртожитку по вул. Портовій, 12 на баланс КП «</w:t>
            </w:r>
            <w:proofErr w:type="spellStart"/>
            <w:r w:rsidR="004D0192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4D0192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D0192" w:rsidRDefault="004D0192" w:rsidP="00EC67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утворення   комісії для прийому – передачі зовнішніх мереж водопостачання та водовідведення до гуртожитку по вул. Портовій, 12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D0192" w:rsidRDefault="004D0192" w:rsidP="00EC67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зовнішніх мереж теплопостачання на баланс ВП «Черкаська ТЕЦ» ПАТ «черкаське хімволокно» </w:t>
            </w:r>
          </w:p>
          <w:p w:rsidR="004D0192" w:rsidRDefault="004D0192" w:rsidP="00EC67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03.10.2014 № 924 «Про утворення комісії для проведення конкурсу бізнес-планів» </w:t>
            </w:r>
          </w:p>
          <w:p w:rsidR="004D0192" w:rsidRDefault="004D0192" w:rsidP="00EC67D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фінплану КП  «МІА «Черкаси» </w:t>
            </w:r>
          </w:p>
          <w:p w:rsidR="00653928" w:rsidRPr="00EA7832" w:rsidRDefault="00653928" w:rsidP="00432974">
            <w:pPr>
              <w:rPr>
                <w:sz w:val="28"/>
                <w:szCs w:val="28"/>
                <w:lang w:val="uk-UA" w:eastAsia="en-US"/>
              </w:rPr>
            </w:pPr>
          </w:p>
          <w:p w:rsidR="004D0192" w:rsidRDefault="00653928" w:rsidP="004D019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D0192">
              <w:rPr>
                <w:sz w:val="28"/>
                <w:szCs w:val="28"/>
                <w:lang w:val="uk-UA" w:eastAsia="en-US"/>
              </w:rPr>
              <w:t>Удод Ірина Іванівна.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53928" w:rsidRPr="00EA7832" w:rsidRDefault="00653928" w:rsidP="004D0192">
            <w:pPr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</w:tc>
      </w:tr>
    </w:tbl>
    <w:p w:rsidR="00AB6FC1" w:rsidRDefault="00AB6FC1"/>
    <w:sectPr w:rsidR="00A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4"/>
    <w:rsid w:val="002303B4"/>
    <w:rsid w:val="004D0192"/>
    <w:rsid w:val="00653928"/>
    <w:rsid w:val="00887E04"/>
    <w:rsid w:val="00AB6FC1"/>
    <w:rsid w:val="00D37B67"/>
    <w:rsid w:val="00DB0CE7"/>
    <w:rsid w:val="00E750A0"/>
    <w:rsid w:val="00EC67D5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28"/>
    <w:pPr>
      <w:ind w:left="720"/>
      <w:contextualSpacing/>
    </w:pPr>
  </w:style>
  <w:style w:type="table" w:styleId="a4">
    <w:name w:val="Table Grid"/>
    <w:basedOn w:val="a1"/>
    <w:rsid w:val="0065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28"/>
    <w:pPr>
      <w:ind w:left="720"/>
      <w:contextualSpacing/>
    </w:pPr>
  </w:style>
  <w:style w:type="table" w:styleId="a4">
    <w:name w:val="Table Grid"/>
    <w:basedOn w:val="a1"/>
    <w:rsid w:val="0065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8BA1-D4B4-4273-A537-8103556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2015-03-04T13:10:00Z</dcterms:created>
  <dcterms:modified xsi:type="dcterms:W3CDTF">2015-03-05T06:42:00Z</dcterms:modified>
</cp:coreProperties>
</file>