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A" w:rsidRDefault="009175DA" w:rsidP="009175DA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9175DA" w:rsidRDefault="009175DA" w:rsidP="009175DA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9175DA" w:rsidRDefault="009175DA" w:rsidP="009175DA">
      <w:pPr>
        <w:jc w:val="center"/>
        <w:rPr>
          <w:szCs w:val="28"/>
        </w:rPr>
      </w:pPr>
    </w:p>
    <w:p w:rsidR="009175DA" w:rsidRDefault="009175DA" w:rsidP="009175DA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9175DA" w:rsidRDefault="009175DA" w:rsidP="009175DA">
      <w:pPr>
        <w:jc w:val="center"/>
        <w:rPr>
          <w:szCs w:val="28"/>
        </w:rPr>
      </w:pPr>
    </w:p>
    <w:p w:rsidR="009175DA" w:rsidRDefault="009175DA" w:rsidP="009175D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9175DA" w:rsidRDefault="009175DA" w:rsidP="009175DA">
      <w:pPr>
        <w:jc w:val="center"/>
        <w:rPr>
          <w:b/>
          <w:szCs w:val="28"/>
        </w:rPr>
      </w:pPr>
    </w:p>
    <w:p w:rsidR="009175DA" w:rsidRPr="009175DA" w:rsidRDefault="009175DA" w:rsidP="009175DA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u w:val="single"/>
        </w:rPr>
        <w:t>2</w:t>
      </w:r>
      <w:r w:rsidRPr="009175DA">
        <w:rPr>
          <w:szCs w:val="28"/>
          <w:u w:val="single"/>
        </w:rPr>
        <w:t>5</w:t>
      </w:r>
      <w:r>
        <w:rPr>
          <w:szCs w:val="28"/>
          <w:u w:val="single"/>
        </w:rPr>
        <w:t>.</w:t>
      </w:r>
      <w:r w:rsidRPr="009175DA">
        <w:rPr>
          <w:szCs w:val="28"/>
          <w:u w:val="single"/>
        </w:rPr>
        <w:t>12</w:t>
      </w:r>
      <w:r>
        <w:rPr>
          <w:szCs w:val="28"/>
          <w:u w:val="single"/>
        </w:rPr>
        <w:t>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1</w:t>
      </w:r>
      <w:r>
        <w:rPr>
          <w:szCs w:val="28"/>
          <w:u w:val="single"/>
        </w:rPr>
        <w:t>43</w:t>
      </w:r>
      <w:r>
        <w:rPr>
          <w:szCs w:val="28"/>
          <w:u w:val="single"/>
          <w:lang w:val="en-US"/>
        </w:rPr>
        <w:t>4</w:t>
      </w:r>
      <w:bookmarkStart w:id="0" w:name="_GoBack"/>
      <w:bookmarkEnd w:id="0"/>
    </w:p>
    <w:p w:rsidR="00905E0C" w:rsidRPr="009175DA" w:rsidRDefault="00905E0C" w:rsidP="009175DA">
      <w:pPr>
        <w:ind w:right="-284"/>
        <w:rPr>
          <w:sz w:val="10"/>
          <w:szCs w:val="10"/>
          <w:lang w:val="en-US"/>
        </w:rPr>
      </w:pPr>
    </w:p>
    <w:p w:rsidR="00905E0C" w:rsidRDefault="00905E0C" w:rsidP="00905E0C">
      <w:pPr>
        <w:ind w:left="-567" w:right="-284"/>
        <w:rPr>
          <w:sz w:val="10"/>
          <w:szCs w:val="10"/>
          <w:lang w:val="uk-UA"/>
        </w:rPr>
      </w:pPr>
    </w:p>
    <w:p w:rsidR="00905E0C" w:rsidRDefault="00905E0C" w:rsidP="002A7DEE">
      <w:pPr>
        <w:ind w:right="-284"/>
        <w:rPr>
          <w:sz w:val="10"/>
          <w:szCs w:val="10"/>
          <w:lang w:val="uk-UA"/>
        </w:rPr>
      </w:pPr>
    </w:p>
    <w:p w:rsidR="00905E0C" w:rsidRPr="00010341" w:rsidRDefault="00905E0C" w:rsidP="00905E0C">
      <w:pPr>
        <w:ind w:left="-567" w:right="-284"/>
        <w:rPr>
          <w:sz w:val="10"/>
          <w:szCs w:val="10"/>
          <w:lang w:val="uk-UA"/>
        </w:rPr>
      </w:pPr>
    </w:p>
    <w:p w:rsidR="00905E0C" w:rsidRDefault="00905E0C" w:rsidP="00905E0C">
      <w:pPr>
        <w:ind w:left="-567" w:right="-284"/>
        <w:rPr>
          <w:lang w:val="uk-UA"/>
        </w:rPr>
      </w:pPr>
    </w:p>
    <w:p w:rsidR="00905E0C" w:rsidRDefault="00905E0C" w:rsidP="00905E0C">
      <w:pPr>
        <w:ind w:left="-567" w:right="-284"/>
        <w:rPr>
          <w:lang w:val="uk-UA"/>
        </w:rPr>
      </w:pPr>
      <w:r>
        <w:rPr>
          <w:lang w:val="uk-UA"/>
        </w:rPr>
        <w:t>Про внесення змін до</w:t>
      </w:r>
    </w:p>
    <w:p w:rsidR="00905E0C" w:rsidRDefault="00905E0C" w:rsidP="00905E0C">
      <w:pPr>
        <w:ind w:left="-567" w:right="-284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905E0C" w:rsidRDefault="00905E0C" w:rsidP="00905E0C">
      <w:pPr>
        <w:ind w:left="-567" w:right="-284"/>
        <w:rPr>
          <w:lang w:val="uk-UA"/>
        </w:rPr>
      </w:pPr>
      <w:r>
        <w:rPr>
          <w:lang w:val="uk-UA"/>
        </w:rPr>
        <w:t>Черкаської міської ради</w:t>
      </w:r>
    </w:p>
    <w:p w:rsidR="00905E0C" w:rsidRDefault="00905E0C" w:rsidP="00905E0C">
      <w:pPr>
        <w:ind w:left="-567" w:right="-284"/>
        <w:rPr>
          <w:lang w:val="uk-UA"/>
        </w:rPr>
      </w:pPr>
      <w:r>
        <w:rPr>
          <w:lang w:val="uk-UA"/>
        </w:rPr>
        <w:t>від 18.12.2015 №  1392 «Про</w:t>
      </w:r>
    </w:p>
    <w:p w:rsidR="00905E0C" w:rsidRDefault="00905E0C" w:rsidP="00905E0C">
      <w:pPr>
        <w:ind w:left="-567" w:right="-284"/>
        <w:rPr>
          <w:lang w:val="uk-UA"/>
        </w:rPr>
      </w:pPr>
      <w:r>
        <w:rPr>
          <w:lang w:val="uk-UA"/>
        </w:rPr>
        <w:t xml:space="preserve">проведення ярмарків  з продажу </w:t>
      </w:r>
    </w:p>
    <w:p w:rsidR="00905E0C" w:rsidRDefault="00905E0C" w:rsidP="00905E0C">
      <w:pPr>
        <w:ind w:left="-567" w:right="-284"/>
        <w:rPr>
          <w:lang w:val="uk-UA"/>
        </w:rPr>
      </w:pPr>
      <w:r>
        <w:rPr>
          <w:lang w:val="uk-UA"/>
        </w:rPr>
        <w:t>новорічних ялинок на території</w:t>
      </w:r>
    </w:p>
    <w:p w:rsidR="00905E0C" w:rsidRDefault="00905E0C" w:rsidP="00905E0C">
      <w:pPr>
        <w:ind w:left="-567" w:right="-284"/>
        <w:rPr>
          <w:lang w:val="uk-UA"/>
        </w:rPr>
      </w:pPr>
      <w:r>
        <w:rPr>
          <w:lang w:val="uk-UA"/>
        </w:rPr>
        <w:t>м. Черкаси у 2015 році»</w:t>
      </w:r>
    </w:p>
    <w:p w:rsidR="00905E0C" w:rsidRDefault="00905E0C" w:rsidP="00905E0C">
      <w:pPr>
        <w:ind w:left="-567" w:right="-284"/>
        <w:rPr>
          <w:lang w:val="uk-UA"/>
        </w:rPr>
      </w:pPr>
    </w:p>
    <w:p w:rsidR="00905E0C" w:rsidRDefault="001711DF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На виконання доручення виконавчого комітету від 18.12.2015</w:t>
      </w:r>
      <w:r w:rsidR="00905E0C">
        <w:rPr>
          <w:lang w:val="uk-UA"/>
        </w:rPr>
        <w:t>, розглянувши звернення комунального підприємства «Черкаські ринки» (вх. 16042-01-22 від 22.12.2015),</w:t>
      </w:r>
      <w:r>
        <w:rPr>
          <w:lang w:val="uk-UA"/>
        </w:rPr>
        <w:t xml:space="preserve"> та</w:t>
      </w:r>
      <w:r w:rsidR="00905E0C">
        <w:rPr>
          <w:lang w:val="uk-UA"/>
        </w:rPr>
        <w:t xml:space="preserve"> </w:t>
      </w:r>
      <w:r>
        <w:rPr>
          <w:lang w:val="uk-UA"/>
        </w:rPr>
        <w:t xml:space="preserve">відповідно до пункту 8-а статті 30 Закону України «Про місцеве самоврядування в Україні» </w:t>
      </w:r>
      <w:r w:rsidR="00905E0C">
        <w:rPr>
          <w:lang w:val="uk-UA"/>
        </w:rPr>
        <w:t xml:space="preserve">виконавчий комітет Черкаської міської ради </w:t>
      </w:r>
    </w:p>
    <w:p w:rsidR="00905E0C" w:rsidRDefault="00905E0C" w:rsidP="00905E0C">
      <w:pPr>
        <w:ind w:left="-567"/>
        <w:jc w:val="both"/>
        <w:rPr>
          <w:lang w:val="uk-UA"/>
        </w:rPr>
      </w:pPr>
      <w:r>
        <w:rPr>
          <w:lang w:val="uk-UA"/>
        </w:rPr>
        <w:t>ВИРІШИВ: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1. Внести зміни до рішення виконавчого комітету Черкаської міської ради від 18.12.2015 №  1392 «Про проведення ярмарків з продажу новорічних ялинок на території м. Черкаси у 2015 році», а саме: додаток </w:t>
      </w:r>
      <w:r w:rsidR="007E6831">
        <w:rPr>
          <w:lang w:val="uk-UA"/>
        </w:rPr>
        <w:t xml:space="preserve">до </w:t>
      </w:r>
      <w:r>
        <w:rPr>
          <w:lang w:val="uk-UA"/>
        </w:rPr>
        <w:t>рішення доповнити пунктами: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«26. На розі вулиць Гоголя та Небесної Сотні.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27. На розі вулиць Гоголя та Небесної Сотні.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28. Вулиця Героїв Сталінграда біля будинку № 18.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29. Вулиця </w:t>
      </w:r>
      <w:proofErr w:type="spellStart"/>
      <w:r>
        <w:rPr>
          <w:lang w:val="uk-UA"/>
        </w:rPr>
        <w:t>Онопрієнка</w:t>
      </w:r>
      <w:proofErr w:type="spellEnd"/>
      <w:r>
        <w:rPr>
          <w:lang w:val="uk-UA"/>
        </w:rPr>
        <w:t xml:space="preserve"> біля будинку № 2.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30. Вулиця 30-річчя Перемоги біля будинку № 4.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31. На розі вулиць Горького та Толстого.</w:t>
      </w:r>
    </w:p>
    <w:p w:rsidR="00905E0C" w:rsidRDefault="002A7DEE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32. На розі вулиць Різд</w:t>
      </w:r>
      <w:r w:rsidR="00905E0C">
        <w:rPr>
          <w:lang w:val="uk-UA"/>
        </w:rPr>
        <w:t>вяної та Орджонікідзе.</w:t>
      </w:r>
    </w:p>
    <w:p w:rsidR="00905E0C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33. На розі бульвару Шевченка та вулиці </w:t>
      </w:r>
      <w:proofErr w:type="spellStart"/>
      <w:r>
        <w:rPr>
          <w:lang w:val="uk-UA"/>
        </w:rPr>
        <w:t>Вербовецького</w:t>
      </w:r>
      <w:proofErr w:type="spellEnd"/>
      <w:r>
        <w:rPr>
          <w:lang w:val="uk-UA"/>
        </w:rPr>
        <w:t>.</w:t>
      </w:r>
    </w:p>
    <w:p w:rsidR="00905E0C" w:rsidRPr="004F6C25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>34. На розі бульвару Шевченка</w:t>
      </w:r>
      <w:r w:rsidR="002A7DEE" w:rsidRPr="002A7DEE">
        <w:rPr>
          <w:lang w:val="uk-UA"/>
        </w:rPr>
        <w:t xml:space="preserve"> </w:t>
      </w:r>
      <w:r w:rsidR="002A7DEE">
        <w:rPr>
          <w:lang w:val="uk-UA"/>
        </w:rPr>
        <w:t>та вулиці В</w:t>
      </w:r>
      <w:r w:rsidR="002A7DEE" w:rsidRPr="00905E0C">
        <w:rPr>
          <w:lang w:val="uk-UA"/>
        </w:rPr>
        <w:t>’</w:t>
      </w:r>
      <w:r w:rsidR="002A7DEE">
        <w:rPr>
          <w:lang w:val="uk-UA"/>
        </w:rPr>
        <w:t>ячеслава Чорновола»</w:t>
      </w:r>
      <w:r>
        <w:rPr>
          <w:lang w:val="uk-UA"/>
        </w:rPr>
        <w:t>.</w:t>
      </w:r>
    </w:p>
    <w:p w:rsidR="00905E0C" w:rsidRPr="00A6440E" w:rsidRDefault="00905E0C" w:rsidP="00905E0C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2.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>на директора департаменту економіки та розвитку Черкаської міської ради Удод І.І.</w:t>
      </w:r>
    </w:p>
    <w:p w:rsidR="00905E0C" w:rsidRDefault="00905E0C" w:rsidP="002A7DEE">
      <w:pPr>
        <w:ind w:right="-1089"/>
        <w:jc w:val="both"/>
        <w:rPr>
          <w:lang w:val="uk-UA"/>
        </w:rPr>
      </w:pPr>
    </w:p>
    <w:p w:rsidR="00F93A4D" w:rsidRPr="0087686C" w:rsidRDefault="00F93A4D" w:rsidP="002A7DEE">
      <w:pPr>
        <w:ind w:right="-1089"/>
        <w:jc w:val="both"/>
        <w:rPr>
          <w:lang w:val="uk-UA"/>
        </w:rPr>
      </w:pPr>
    </w:p>
    <w:p w:rsidR="00905E0C" w:rsidRPr="00CB483A" w:rsidRDefault="00905E0C" w:rsidP="00905E0C">
      <w:pPr>
        <w:ind w:left="-567" w:right="-71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</w:t>
      </w:r>
      <w:r w:rsidR="002A7DEE">
        <w:rPr>
          <w:lang w:val="uk-UA"/>
        </w:rPr>
        <w:t xml:space="preserve">   </w:t>
      </w:r>
      <w:r>
        <w:rPr>
          <w:lang w:val="uk-UA"/>
        </w:rPr>
        <w:t xml:space="preserve">               А.В. Бондаренко</w:t>
      </w:r>
    </w:p>
    <w:p w:rsidR="0075743F" w:rsidRDefault="0075743F"/>
    <w:sectPr w:rsidR="0075743F" w:rsidSect="0048402E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0C"/>
    <w:rsid w:val="001711DF"/>
    <w:rsid w:val="002A7DEE"/>
    <w:rsid w:val="0075743F"/>
    <w:rsid w:val="007E6831"/>
    <w:rsid w:val="00905E0C"/>
    <w:rsid w:val="009175DA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8</cp:revision>
  <cp:lastPrinted>2015-12-23T08:09:00Z</cp:lastPrinted>
  <dcterms:created xsi:type="dcterms:W3CDTF">2015-12-22T13:37:00Z</dcterms:created>
  <dcterms:modified xsi:type="dcterms:W3CDTF">2015-12-28T09:47:00Z</dcterms:modified>
</cp:coreProperties>
</file>