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D144F" w:rsidTr="004D144F">
        <w:trPr>
          <w:trHeight w:val="1140"/>
        </w:trPr>
        <w:tc>
          <w:tcPr>
            <w:tcW w:w="9391" w:type="dxa"/>
            <w:gridSpan w:val="2"/>
            <w:hideMark/>
          </w:tcPr>
          <w:p w:rsidR="004D144F" w:rsidRDefault="004D144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4D144F" w:rsidRDefault="004D144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4D144F" w:rsidRDefault="004D144F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06 січня </w:t>
            </w:r>
            <w:r w:rsidR="00280996">
              <w:rPr>
                <w:b/>
                <w:sz w:val="28"/>
                <w:szCs w:val="28"/>
                <w:u w:val="single"/>
                <w:lang w:val="uk-UA"/>
              </w:rPr>
              <w:t>2015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9.30                </w:t>
            </w:r>
          </w:p>
          <w:p w:rsidR="004D144F" w:rsidRDefault="004D144F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4D144F" w:rsidTr="004D144F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4D144F" w:rsidRDefault="004D144F" w:rsidP="00B714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Черкаської міської ради </w:t>
            </w:r>
          </w:p>
          <w:p w:rsidR="004D144F" w:rsidRDefault="004D144F" w:rsidP="00B714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утворення комісії  для прийому-передачі у власність територіальної громади міста Черкаси з подальшою  передачею на баланс КП «Екологія» муфельної печі та обладнання в ній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Пацаєва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51а </w:t>
            </w:r>
          </w:p>
          <w:p w:rsidR="004D144F" w:rsidRDefault="004D144F" w:rsidP="00B714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утворення комісії для прийому-передачі вуличних ліхтарів по вул. Хрещатик (між вул. О.</w:t>
            </w:r>
            <w:proofErr w:type="spellStart"/>
            <w:r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вул. Лазарєва) на баланс КП 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4D144F" w:rsidRDefault="004D14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Удод Ірина Іванівна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316B8C" w:rsidRDefault="004D144F" w:rsidP="004D14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 Департамент </w:t>
            </w:r>
            <w:r>
              <w:rPr>
                <w:sz w:val="28"/>
                <w:szCs w:val="28"/>
                <w:lang w:val="uk-UA"/>
              </w:rPr>
              <w:t xml:space="preserve"> економіки та розвитку</w:t>
            </w:r>
          </w:p>
          <w:p w:rsidR="004D144F" w:rsidRDefault="004D144F" w:rsidP="004D1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144F" w:rsidTr="004D144F">
        <w:trPr>
          <w:gridAfter w:val="1"/>
          <w:wAfter w:w="69" w:type="dxa"/>
          <w:trHeight w:val="1561"/>
        </w:trPr>
        <w:tc>
          <w:tcPr>
            <w:tcW w:w="9322" w:type="dxa"/>
            <w:hideMark/>
          </w:tcPr>
          <w:p w:rsidR="004D144F" w:rsidRDefault="004D144F" w:rsidP="004D14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КП «СУБ «Митниця» Черкаської міської ради на укладання угоди про закупівлю послуг, вартість яких перевищує  10% зареєстрованого статутного капіталу підприємства </w:t>
            </w:r>
          </w:p>
          <w:p w:rsidR="004D144F" w:rsidRDefault="004D14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Наумчук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4D144F" w:rsidRDefault="004D144F" w:rsidP="004D14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ЖКК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16B8C" w:rsidRDefault="00316B8C" w:rsidP="004D144F">
            <w:pPr>
              <w:rPr>
                <w:sz w:val="28"/>
                <w:szCs w:val="28"/>
                <w:lang w:val="uk-UA"/>
              </w:rPr>
            </w:pPr>
          </w:p>
        </w:tc>
      </w:tr>
      <w:tr w:rsidR="004D144F" w:rsidTr="004D144F">
        <w:trPr>
          <w:gridAfter w:val="1"/>
          <w:wAfter w:w="69" w:type="dxa"/>
          <w:trHeight w:val="1561"/>
        </w:trPr>
        <w:tc>
          <w:tcPr>
            <w:tcW w:w="9322" w:type="dxa"/>
            <w:hideMark/>
          </w:tcPr>
          <w:p w:rsidR="004D144F" w:rsidRDefault="004D144F" w:rsidP="004D14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дозвіл на перепланування та переобладнання квартири № 108 у житловому будинку по вул. Орджонікідзе, 7 </w:t>
            </w:r>
          </w:p>
          <w:p w:rsidR="004D144F" w:rsidRDefault="004D144F" w:rsidP="004D14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дозвіл на перепланування та переобладнання квартири № 14 у житловому будинку по вул. Б. Вишневецького, 49 </w:t>
            </w:r>
          </w:p>
          <w:p w:rsidR="00280996" w:rsidRDefault="00280996" w:rsidP="004D14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скасування дозволу  на розміщення зовнішньої реклами, виданого на підставі рішення виконкому від 25.10.2011 № 1618 «Про надання дозволу на розміщення зовнішньої  реклами ПАТ АБ «</w:t>
            </w:r>
            <w:proofErr w:type="spellStart"/>
            <w:r>
              <w:rPr>
                <w:sz w:val="28"/>
                <w:szCs w:val="28"/>
                <w:lang w:val="uk-UA"/>
              </w:rPr>
              <w:t>Укргазбанк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4D144F" w:rsidRDefault="004D14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Савін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 Олександрович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D144F" w:rsidRDefault="004D144F" w:rsidP="004D14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>
              <w:rPr>
                <w:sz w:val="28"/>
                <w:szCs w:val="28"/>
                <w:lang w:val="uk-UA"/>
              </w:rPr>
              <w:t>архітектури</w:t>
            </w:r>
          </w:p>
          <w:p w:rsidR="00316B8C" w:rsidRDefault="00316B8C" w:rsidP="004D144F">
            <w:pPr>
              <w:rPr>
                <w:sz w:val="28"/>
                <w:szCs w:val="28"/>
                <w:lang w:val="uk-UA"/>
              </w:rPr>
            </w:pPr>
          </w:p>
        </w:tc>
      </w:tr>
      <w:tr w:rsidR="00424E99" w:rsidTr="004D144F">
        <w:trPr>
          <w:gridAfter w:val="1"/>
          <w:wAfter w:w="69" w:type="dxa"/>
          <w:trHeight w:val="1561"/>
        </w:trPr>
        <w:tc>
          <w:tcPr>
            <w:tcW w:w="9322" w:type="dxa"/>
          </w:tcPr>
          <w:p w:rsidR="00424E99" w:rsidRPr="00424E99" w:rsidRDefault="00424E99" w:rsidP="00424E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 «Про затвердження Програми підтримки засобів  масової інформації та сприяння розвитку інформаційної сфери на 2015-2019 роки»</w:t>
            </w:r>
            <w:r w:rsidRPr="00424E99">
              <w:rPr>
                <w:sz w:val="28"/>
                <w:szCs w:val="28"/>
                <w:lang w:val="uk-UA"/>
              </w:rPr>
              <w:t xml:space="preserve"> </w:t>
            </w:r>
          </w:p>
          <w:p w:rsidR="00424E99" w:rsidRPr="003A0895" w:rsidRDefault="00424E99" w:rsidP="00424E99">
            <w:pPr>
              <w:rPr>
                <w:sz w:val="28"/>
                <w:szCs w:val="28"/>
                <w:lang w:val="uk-UA"/>
              </w:rPr>
            </w:pPr>
            <w:r w:rsidRPr="003A0895">
              <w:rPr>
                <w:b/>
                <w:sz w:val="28"/>
                <w:szCs w:val="28"/>
                <w:lang w:val="uk-UA"/>
              </w:rPr>
              <w:t>Доповідає:</w:t>
            </w:r>
            <w:r w:rsidRPr="003A08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Маліщук Лілія Миколаївна </w:t>
            </w:r>
            <w:r w:rsidRPr="003A0895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424E99" w:rsidRDefault="00424E99" w:rsidP="00424E99">
            <w:pPr>
              <w:rPr>
                <w:sz w:val="28"/>
                <w:szCs w:val="28"/>
                <w:lang w:val="uk-UA"/>
              </w:rPr>
            </w:pPr>
            <w:r w:rsidRPr="00424E99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424E99"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 w:rsidRPr="00424E99">
              <w:rPr>
                <w:sz w:val="28"/>
                <w:szCs w:val="28"/>
                <w:lang w:val="uk-UA"/>
              </w:rPr>
              <w:t>оргазабезпечення</w:t>
            </w:r>
            <w:proofErr w:type="spellEnd"/>
          </w:p>
          <w:p w:rsidR="00424E99" w:rsidRPr="00424E99" w:rsidRDefault="00424E99" w:rsidP="00424E99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95048C" w:rsidRPr="004D144F" w:rsidRDefault="0095048C">
      <w:pPr>
        <w:rPr>
          <w:lang w:val="uk-UA"/>
        </w:rPr>
      </w:pPr>
    </w:p>
    <w:sectPr w:rsidR="0095048C" w:rsidRPr="004D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3"/>
    <w:rsid w:val="00280996"/>
    <w:rsid w:val="00316B8C"/>
    <w:rsid w:val="00424E99"/>
    <w:rsid w:val="004D144F"/>
    <w:rsid w:val="0095048C"/>
    <w:rsid w:val="00A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4F"/>
    <w:pPr>
      <w:ind w:left="720"/>
      <w:contextualSpacing/>
    </w:pPr>
  </w:style>
  <w:style w:type="table" w:styleId="a4">
    <w:name w:val="Table Grid"/>
    <w:basedOn w:val="a1"/>
    <w:rsid w:val="004D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4F"/>
    <w:pPr>
      <w:ind w:left="720"/>
      <w:contextualSpacing/>
    </w:pPr>
  </w:style>
  <w:style w:type="table" w:styleId="a4">
    <w:name w:val="Table Grid"/>
    <w:basedOn w:val="a1"/>
    <w:rsid w:val="004D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2015-01-05T08:22:00Z</dcterms:created>
  <dcterms:modified xsi:type="dcterms:W3CDTF">2015-01-05T09:31:00Z</dcterms:modified>
</cp:coreProperties>
</file>