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C936E1" w:rsidTr="00C936E1">
        <w:trPr>
          <w:trHeight w:val="1418"/>
        </w:trPr>
        <w:tc>
          <w:tcPr>
            <w:tcW w:w="8613" w:type="dxa"/>
          </w:tcPr>
          <w:p w:rsidR="00C936E1" w:rsidRDefault="00C936E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C936E1" w:rsidRDefault="00C936E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936E1" w:rsidRDefault="005F326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26  лютого 2019 </w:t>
            </w:r>
            <w:r w:rsidR="00C936E1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C936E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9.30   </w:t>
            </w:r>
          </w:p>
          <w:p w:rsidR="00C936E1" w:rsidRDefault="00C936E1">
            <w:pPr>
              <w:rPr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</w:t>
            </w:r>
          </w:p>
        </w:tc>
      </w:tr>
      <w:tr w:rsidR="00C936E1" w:rsidRPr="005F3765" w:rsidTr="00C936E1">
        <w:trPr>
          <w:trHeight w:val="986"/>
        </w:trPr>
        <w:tc>
          <w:tcPr>
            <w:tcW w:w="8613" w:type="dxa"/>
            <w:hideMark/>
          </w:tcPr>
          <w:p w:rsidR="00F072EA" w:rsidRPr="00F072EA" w:rsidRDefault="00F072EA" w:rsidP="00F072E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24.01.2019 № 2-3735 «Про міський бюджет на 2019 рік» </w:t>
            </w:r>
          </w:p>
          <w:p w:rsidR="00C936E1" w:rsidRDefault="00C936E1" w:rsidP="00C936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управління боргом на 2019-2027 роки» </w:t>
            </w:r>
          </w:p>
          <w:p w:rsidR="00C936E1" w:rsidRDefault="00C936E1" w:rsidP="00C936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здійснення додаткових заходів із мобілізації коштів до міського бюджету та поліпшення умов надання адміністративних та інших послуг громаді міста на 2019-2021 роки» </w:t>
            </w:r>
          </w:p>
          <w:p w:rsidR="00C936E1" w:rsidRDefault="00C936E1">
            <w:pPr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 Наталія Володимирівна </w:t>
            </w:r>
          </w:p>
          <w:p w:rsidR="00C936E1" w:rsidRDefault="00C936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5F3261" w:rsidRDefault="005F3261">
            <w:pPr>
              <w:rPr>
                <w:sz w:val="28"/>
                <w:szCs w:val="28"/>
                <w:lang w:val="en-US" w:eastAsia="en-US"/>
              </w:rPr>
            </w:pPr>
          </w:p>
          <w:p w:rsidR="005F3261" w:rsidRPr="005F3261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F3261"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неповнолітній </w:t>
            </w:r>
          </w:p>
          <w:p w:rsidR="005F3261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відмовної  дитини</w:t>
            </w:r>
          </w:p>
          <w:p w:rsidR="005F3261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опіки над малолітньою </w:t>
            </w:r>
          </w:p>
          <w:p w:rsidR="005F3261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5F3261" w:rsidRPr="00C936E1" w:rsidRDefault="005F3261" w:rsidP="005F3261">
            <w:pPr>
              <w:rPr>
                <w:sz w:val="28"/>
                <w:szCs w:val="28"/>
                <w:lang w:val="uk-UA" w:eastAsia="en-US"/>
              </w:rPr>
            </w:pPr>
            <w:r w:rsidRPr="00C936E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936E1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C936E1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C936E1"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5F3261" w:rsidRDefault="005F3261" w:rsidP="005F32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5F3261" w:rsidRPr="005F3261" w:rsidRDefault="005F3261">
            <w:pPr>
              <w:rPr>
                <w:sz w:val="28"/>
                <w:szCs w:val="28"/>
                <w:lang w:val="uk-UA" w:eastAsia="en-US"/>
              </w:rPr>
            </w:pPr>
          </w:p>
          <w:p w:rsidR="00C936E1" w:rsidRDefault="00C936E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працівників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</w:t>
            </w:r>
          </w:p>
          <w:p w:rsidR="004A6FB2" w:rsidRDefault="004A6FB2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працівників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A6FB2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A6FB2">
              <w:rPr>
                <w:sz w:val="28"/>
                <w:szCs w:val="28"/>
                <w:lang w:val="uk-UA" w:eastAsia="en-US"/>
              </w:rPr>
              <w:t xml:space="preserve">Про нагородження працівників КП «Комбінат комунальних підприємств» </w:t>
            </w:r>
          </w:p>
          <w:p w:rsidR="004A6FB2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A6FB2">
              <w:rPr>
                <w:sz w:val="28"/>
                <w:szCs w:val="28"/>
                <w:lang w:val="uk-UA" w:eastAsia="en-US"/>
              </w:rPr>
              <w:t>Про нагородження працівників КП «</w:t>
            </w:r>
            <w:proofErr w:type="spellStart"/>
            <w:r w:rsidR="004A6FB2"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 w:rsidR="004A6FB2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A6FB2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A6FB2">
              <w:rPr>
                <w:sz w:val="28"/>
                <w:szCs w:val="28"/>
                <w:lang w:val="uk-UA" w:eastAsia="en-US"/>
              </w:rPr>
              <w:t xml:space="preserve">Про нагородження працівників Черкаського </w:t>
            </w:r>
            <w:proofErr w:type="spellStart"/>
            <w:r w:rsidR="004A6FB2">
              <w:rPr>
                <w:sz w:val="28"/>
                <w:szCs w:val="28"/>
                <w:lang w:val="uk-UA" w:eastAsia="en-US"/>
              </w:rPr>
              <w:t>міськрайонного</w:t>
            </w:r>
            <w:proofErr w:type="spellEnd"/>
            <w:r w:rsidR="004A6FB2">
              <w:rPr>
                <w:sz w:val="28"/>
                <w:szCs w:val="28"/>
                <w:lang w:val="uk-UA" w:eastAsia="en-US"/>
              </w:rPr>
              <w:t xml:space="preserve"> відділу УДСНС України в Черкаській області </w:t>
            </w:r>
          </w:p>
          <w:p w:rsidR="004A6FB2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A6FB2">
              <w:rPr>
                <w:sz w:val="28"/>
                <w:szCs w:val="28"/>
                <w:lang w:val="uk-UA" w:eastAsia="en-US"/>
              </w:rPr>
              <w:t xml:space="preserve">Про нагородження працівників КП «Черкаська служба чистоти» </w:t>
            </w:r>
          </w:p>
          <w:p w:rsidR="00C936E1" w:rsidRDefault="00C936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  </w:t>
            </w:r>
          </w:p>
          <w:p w:rsidR="005F3261" w:rsidRDefault="00C936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F3261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5F3261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</w:p>
          <w:p w:rsidR="00C936E1" w:rsidRDefault="00C936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936E1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936E1">
              <w:rPr>
                <w:sz w:val="28"/>
                <w:szCs w:val="28"/>
                <w:lang w:val="uk-UA" w:eastAsia="en-US"/>
              </w:rPr>
              <w:t xml:space="preserve">Про передачу Головному управлінню Національної поліції в Черкаській області у  безоплатне користування майна міської комунальної власності, що розташоване за адресою: м. Черкаси, бульвар  Шевченка, 200 </w:t>
            </w:r>
          </w:p>
          <w:p w:rsidR="00F072EA" w:rsidRDefault="00F072EA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квітів до Міжнародного жіночого дня </w:t>
            </w:r>
          </w:p>
          <w:p w:rsidR="00F072EA" w:rsidRDefault="00F072EA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посадковими матеріалами </w:t>
            </w:r>
          </w:p>
          <w:p w:rsidR="00C936E1" w:rsidRDefault="00C936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5F3261" w:rsidRDefault="00C936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5F3261" w:rsidRDefault="005F3261">
            <w:pPr>
              <w:rPr>
                <w:sz w:val="28"/>
                <w:szCs w:val="28"/>
                <w:lang w:val="uk-UA" w:eastAsia="en-US"/>
              </w:rPr>
            </w:pPr>
          </w:p>
          <w:p w:rsidR="005F3261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детального плану території між вулицями Мечникова,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Золотоніська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Ціолковського,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 м. Черкаси</w:t>
            </w:r>
          </w:p>
          <w:p w:rsidR="005F3261" w:rsidRDefault="005F3261" w:rsidP="005F32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Савін Артур Олександрович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5F3261" w:rsidRDefault="005F3261" w:rsidP="005F3261">
            <w:pPr>
              <w:rPr>
                <w:sz w:val="28"/>
                <w:szCs w:val="28"/>
                <w:lang w:val="uk-UA" w:eastAsia="en-US"/>
              </w:rPr>
            </w:pPr>
            <w:r w:rsidRPr="000632F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632F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>
              <w:rPr>
                <w:sz w:val="28"/>
                <w:szCs w:val="28"/>
                <w:lang w:val="uk-UA" w:eastAsia="en-US"/>
              </w:rPr>
              <w:t>архітектури</w:t>
            </w:r>
          </w:p>
          <w:p w:rsidR="00C936E1" w:rsidRDefault="00C936E1">
            <w:pPr>
              <w:rPr>
                <w:sz w:val="28"/>
                <w:szCs w:val="28"/>
                <w:lang w:val="uk-UA" w:eastAsia="en-US"/>
              </w:rPr>
            </w:pPr>
          </w:p>
          <w:p w:rsidR="00C936E1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632F7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19.11.2018 № 1081 «Про затвердження порядку надання щомісячної стипендії членам сімей учасникам АТО, ООС, які загинули або померли внаслідок отриманих поранень та (або) захворювань із захистом Батьківщини» </w:t>
            </w:r>
          </w:p>
          <w:p w:rsidR="000632F7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632F7">
              <w:rPr>
                <w:sz w:val="28"/>
                <w:szCs w:val="28"/>
                <w:lang w:val="uk-UA" w:eastAsia="en-US"/>
              </w:rPr>
              <w:t xml:space="preserve">Про затвердження порядку здійснення компенсаційних виплат з міського бюджету власникам автостоянок вартості послуг зі зберігання транспортних засобів водіїв з інвалідністю, водіїв та організацій, які перевозять осіб з інвалідністю у м. Черкаси» </w:t>
            </w:r>
          </w:p>
          <w:p w:rsidR="00F072EA" w:rsidRDefault="00F072EA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 рішення міської ради «Про затвердження заключного звіту </w:t>
            </w:r>
            <w:r w:rsidR="00191E24">
              <w:rPr>
                <w:sz w:val="28"/>
                <w:szCs w:val="28"/>
                <w:lang w:val="uk-UA" w:eastAsia="en-US"/>
              </w:rPr>
              <w:t xml:space="preserve"> про виконання комплексної програми підтримки учасників АТО та членів їх сімей, членів сімей загиблих учасників АТО на 2015-2018» </w:t>
            </w:r>
          </w:p>
          <w:p w:rsidR="000632F7" w:rsidRDefault="000632F7" w:rsidP="000632F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 Олег Іванович    </w:t>
            </w:r>
          </w:p>
          <w:p w:rsidR="000632F7" w:rsidRDefault="000632F7" w:rsidP="000632F7">
            <w:pPr>
              <w:rPr>
                <w:sz w:val="28"/>
                <w:szCs w:val="28"/>
                <w:lang w:val="uk-UA" w:eastAsia="en-US"/>
              </w:rPr>
            </w:pPr>
            <w:r w:rsidRPr="000632F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632F7">
              <w:rPr>
                <w:sz w:val="28"/>
                <w:szCs w:val="28"/>
                <w:lang w:val="uk-UA" w:eastAsia="en-US"/>
              </w:rPr>
              <w:t xml:space="preserve"> </w:t>
            </w:r>
            <w:r w:rsidR="005F3261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5F3261" w:rsidRPr="000632F7" w:rsidRDefault="005F3261" w:rsidP="000632F7">
            <w:pPr>
              <w:rPr>
                <w:sz w:val="28"/>
                <w:szCs w:val="28"/>
                <w:lang w:val="uk-UA" w:eastAsia="en-US"/>
              </w:rPr>
            </w:pPr>
          </w:p>
          <w:p w:rsidR="00C936E1" w:rsidRDefault="00C936E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0632F7">
              <w:rPr>
                <w:sz w:val="28"/>
                <w:szCs w:val="28"/>
                <w:lang w:val="uk-UA" w:eastAsia="en-US"/>
              </w:rPr>
              <w:t xml:space="preserve">проведення конкурсу на визначення виконавця послуг з вивезення побутових відходів (великогабаритних та ремонтних) на території міста Черкаси </w:t>
            </w:r>
          </w:p>
          <w:p w:rsidR="000632F7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A4E5E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 17.05.2016 № 588 «Про затвердження складу громадської комісії з житлових питань при виконавчому комітеті міської ради» </w:t>
            </w:r>
          </w:p>
          <w:p w:rsidR="00BA4E5E" w:rsidRDefault="00BA4E5E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28.08.2018 № 723 «Про затвердження складу наглядової ради у сфері розподілу соціального житла при виконавчому комітеті міської ради» </w:t>
            </w:r>
          </w:p>
          <w:p w:rsidR="00BA4E5E" w:rsidRDefault="00BA4E5E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Чехова, 10 до числа службових </w:t>
            </w:r>
          </w:p>
          <w:p w:rsidR="00BA4E5E" w:rsidRDefault="00BA4E5E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УДСНС  України в Черкаській області </w:t>
            </w:r>
          </w:p>
          <w:p w:rsidR="00BA4E5E" w:rsidRDefault="00BA4E5E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(3 рішення) </w:t>
            </w:r>
          </w:p>
          <w:p w:rsidR="008B3612" w:rsidRDefault="008B3612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укладання тимчасових договорів на перевезення пасажирів автомобільним транспортом </w:t>
            </w:r>
          </w:p>
          <w:p w:rsidR="00C936E1" w:rsidRDefault="00C936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</w:t>
            </w:r>
            <w:r w:rsidR="00F072E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Вікторович   </w:t>
            </w:r>
          </w:p>
          <w:p w:rsidR="00C936E1" w:rsidRDefault="00C936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F3261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5F3261" w:rsidRDefault="005F3261">
            <w:pPr>
              <w:rPr>
                <w:sz w:val="28"/>
                <w:szCs w:val="28"/>
                <w:lang w:val="uk-UA" w:eastAsia="en-US"/>
              </w:rPr>
            </w:pPr>
          </w:p>
          <w:p w:rsidR="00BA4E5E" w:rsidRDefault="005F3261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F3765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17.04.2018 № 287 «Про утворення  адміністративної комісії виконавчого комітету міської ради» </w:t>
            </w:r>
          </w:p>
          <w:p w:rsidR="005F3765" w:rsidRDefault="005F3765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розгляд скарги на постанову адміністративної комісії від 23.01.2019 № 22 </w:t>
            </w:r>
          </w:p>
          <w:p w:rsidR="005F3765" w:rsidRDefault="005F3765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 по вул. В. Чорновола, 158 </w:t>
            </w:r>
          </w:p>
          <w:p w:rsidR="005F3765" w:rsidRDefault="005F3765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Б. хмельницького, біля перетину з вулицею Гагаріна </w:t>
            </w:r>
          </w:p>
          <w:p w:rsidR="005F3765" w:rsidRDefault="005F3765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442F2">
              <w:rPr>
                <w:sz w:val="28"/>
                <w:szCs w:val="28"/>
                <w:lang w:val="uk-UA" w:eastAsia="en-US"/>
              </w:rPr>
              <w:t xml:space="preserve">Про демонтаж ТС по </w:t>
            </w:r>
            <w:r w:rsidR="0056361E">
              <w:rPr>
                <w:sz w:val="28"/>
                <w:szCs w:val="28"/>
                <w:lang w:val="uk-UA" w:eastAsia="en-US"/>
              </w:rPr>
              <w:t>вул</w:t>
            </w:r>
            <w:r w:rsidR="000442F2">
              <w:rPr>
                <w:sz w:val="28"/>
                <w:szCs w:val="28"/>
                <w:lang w:val="uk-UA" w:eastAsia="en-US"/>
              </w:rPr>
              <w:t xml:space="preserve">. М. Залізняка, 29/2 </w:t>
            </w:r>
          </w:p>
          <w:p w:rsidR="000442F2" w:rsidRDefault="0056361E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Вернигори, 2 </w:t>
            </w:r>
          </w:p>
          <w:p w:rsidR="0056361E" w:rsidRDefault="0056361E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В. Чорновола, 118 </w:t>
            </w:r>
          </w:p>
          <w:p w:rsidR="0056361E" w:rsidRDefault="0056361E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В. Чорновола, 118 </w:t>
            </w:r>
          </w:p>
          <w:p w:rsidR="0056361E" w:rsidRDefault="0056361E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Небесної Сотні, 31 </w:t>
            </w:r>
          </w:p>
          <w:p w:rsidR="0056361E" w:rsidRDefault="0056361E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бульв. Шевченка, біля зупинки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(непарна сторона) Про демонтаж ТС по бульв. Шевченка, 403 біля зупинки громадського транспорту «ЧДТУ» (непарна сторона) </w:t>
            </w:r>
          </w:p>
          <w:p w:rsidR="0056361E" w:rsidRDefault="0056361E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бульв. Шевченка, 289 (непарна сторона) </w:t>
            </w:r>
          </w:p>
          <w:p w:rsidR="00552CB2" w:rsidRDefault="00552CB2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бульвару  Шевченка, 157 </w:t>
            </w:r>
          </w:p>
          <w:p w:rsidR="00552CB2" w:rsidRDefault="00552CB2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бульв. Шевченка, 335 </w:t>
            </w:r>
          </w:p>
          <w:p w:rsidR="00552CB2" w:rsidRDefault="00552CB2" w:rsidP="005F326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78 </w:t>
            </w:r>
          </w:p>
          <w:p w:rsidR="0056361E" w:rsidRDefault="0056361E" w:rsidP="0056361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</w:t>
            </w:r>
          </w:p>
          <w:p w:rsidR="0056361E" w:rsidRPr="0056361E" w:rsidRDefault="0056361E" w:rsidP="0056361E">
            <w:pPr>
              <w:rPr>
                <w:sz w:val="28"/>
                <w:szCs w:val="28"/>
                <w:lang w:val="uk-UA" w:eastAsia="en-US"/>
              </w:rPr>
            </w:pPr>
            <w:r w:rsidRPr="0056361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6361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 </w:t>
            </w:r>
          </w:p>
        </w:tc>
      </w:tr>
    </w:tbl>
    <w:p w:rsidR="00787A2E" w:rsidRPr="005F3765" w:rsidRDefault="00787A2E">
      <w:pPr>
        <w:rPr>
          <w:lang w:val="uk-UA"/>
        </w:rPr>
      </w:pPr>
    </w:p>
    <w:sectPr w:rsidR="00787A2E" w:rsidRPr="005F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2EA6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E9"/>
    <w:rsid w:val="000442F2"/>
    <w:rsid w:val="000632F7"/>
    <w:rsid w:val="00191E24"/>
    <w:rsid w:val="004A6FB2"/>
    <w:rsid w:val="00552CB2"/>
    <w:rsid w:val="0056361E"/>
    <w:rsid w:val="005F3261"/>
    <w:rsid w:val="005F3765"/>
    <w:rsid w:val="00787A2E"/>
    <w:rsid w:val="007F4A2D"/>
    <w:rsid w:val="008B3612"/>
    <w:rsid w:val="00B31BE9"/>
    <w:rsid w:val="00BA4E5E"/>
    <w:rsid w:val="00C936E1"/>
    <w:rsid w:val="00F0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E1"/>
    <w:pPr>
      <w:ind w:left="720"/>
      <w:contextualSpacing/>
    </w:pPr>
  </w:style>
  <w:style w:type="table" w:styleId="a4">
    <w:name w:val="Table Grid"/>
    <w:basedOn w:val="a1"/>
    <w:rsid w:val="00C9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E1"/>
    <w:pPr>
      <w:ind w:left="720"/>
      <w:contextualSpacing/>
    </w:pPr>
  </w:style>
  <w:style w:type="table" w:styleId="a4">
    <w:name w:val="Table Grid"/>
    <w:basedOn w:val="a1"/>
    <w:rsid w:val="00C9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11</cp:revision>
  <dcterms:created xsi:type="dcterms:W3CDTF">2019-02-21T09:00:00Z</dcterms:created>
  <dcterms:modified xsi:type="dcterms:W3CDTF">2019-02-25T07:27:00Z</dcterms:modified>
</cp:coreProperties>
</file>