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255D3" w:rsidTr="00E255D3">
        <w:tc>
          <w:tcPr>
            <w:tcW w:w="9571" w:type="dxa"/>
          </w:tcPr>
          <w:p w:rsidR="00E255D3" w:rsidRDefault="00E255D3" w:rsidP="00E255D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E255D3" w:rsidRDefault="00E255D3" w:rsidP="00E255D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255D3" w:rsidRDefault="00E255D3" w:rsidP="00E255D3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255D3" w:rsidRDefault="00E255D3" w:rsidP="00E255D3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2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5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березня 2021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12.00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E255D3" w:rsidRDefault="00E255D3">
            <w:pPr>
              <w:rPr>
                <w:sz w:val="28"/>
                <w:szCs w:val="28"/>
              </w:rPr>
            </w:pPr>
          </w:p>
        </w:tc>
      </w:tr>
      <w:tr w:rsidR="00E255D3" w:rsidTr="00E255D3">
        <w:tc>
          <w:tcPr>
            <w:tcW w:w="9571" w:type="dxa"/>
          </w:tcPr>
          <w:p w:rsidR="00E255D3" w:rsidRPr="00E255D3" w:rsidRDefault="00E255D3" w:rsidP="00E255D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від 27.01.2021 №50 Про затвердження переліку об’єктів вулично-дорожньої мережі, де необхідно виконати поточний ремонт у 2021 році</w:t>
            </w:r>
          </w:p>
          <w:p w:rsidR="00E255D3" w:rsidRPr="00E255D3" w:rsidRDefault="00E255D3" w:rsidP="00E255D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затвердження плану технічної інвентаризації та паспортизації дитячих та спортивних майданчиків які перебувають на балансі КП «Дирекція парків»</w:t>
            </w:r>
          </w:p>
          <w:p w:rsidR="00E255D3" w:rsidRDefault="00E255D3" w:rsidP="00E255D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    </w:t>
            </w:r>
          </w:p>
          <w:p w:rsidR="00E255D3" w:rsidRPr="007C5CCE" w:rsidRDefault="00E255D3" w:rsidP="00E255D3">
            <w:pPr>
              <w:rPr>
                <w:sz w:val="28"/>
                <w:szCs w:val="28"/>
                <w:lang w:eastAsia="en-US"/>
              </w:rPr>
            </w:pPr>
            <w:r w:rsidRPr="00390B3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E255D3" w:rsidRPr="00E255D3" w:rsidRDefault="00E255D3" w:rsidP="00E255D3">
            <w:pPr>
              <w:rPr>
                <w:sz w:val="28"/>
                <w:szCs w:val="28"/>
              </w:rPr>
            </w:pPr>
          </w:p>
        </w:tc>
      </w:tr>
      <w:tr w:rsidR="00E255D3" w:rsidTr="00E255D3">
        <w:tc>
          <w:tcPr>
            <w:tcW w:w="9571" w:type="dxa"/>
          </w:tcPr>
          <w:p w:rsidR="00E255D3" w:rsidRDefault="00E255D3" w:rsidP="00E255D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лімітів споживання електричної енергії підприємствами, які організовують харчування учнів у загальноосвітніх та навчальних закладах міста</w:t>
            </w:r>
          </w:p>
          <w:p w:rsidR="00D6638B" w:rsidRDefault="00D6638B" w:rsidP="00D6638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</w:t>
            </w:r>
          </w:p>
          <w:p w:rsidR="00D6638B" w:rsidRPr="007C5CCE" w:rsidRDefault="00D6638B" w:rsidP="00D6638B">
            <w:pPr>
              <w:rPr>
                <w:sz w:val="28"/>
                <w:szCs w:val="28"/>
                <w:lang w:eastAsia="en-US"/>
              </w:rPr>
            </w:pPr>
            <w:r w:rsidRPr="00186C1B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255D3" w:rsidRPr="00D6638B" w:rsidRDefault="00E255D3" w:rsidP="00D6638B">
            <w:pPr>
              <w:rPr>
                <w:sz w:val="28"/>
                <w:szCs w:val="28"/>
              </w:rPr>
            </w:pPr>
          </w:p>
        </w:tc>
      </w:tr>
      <w:tr w:rsidR="00D6638B" w:rsidTr="00E255D3">
        <w:tc>
          <w:tcPr>
            <w:tcW w:w="9571" w:type="dxa"/>
          </w:tcPr>
          <w:p w:rsidR="00D6638B" w:rsidRDefault="00D6638B" w:rsidP="00E255D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від</w:t>
            </w:r>
            <w:r>
              <w:rPr>
                <w:sz w:val="28"/>
                <w:szCs w:val="28"/>
                <w:lang w:val="uk-UA"/>
              </w:rPr>
              <w:t xml:space="preserve"> 24.12.2019 №1481 «Про надання дозволу на розміщення зовнішньої реклами ФОП Карпенку Ю.В.</w:t>
            </w:r>
          </w:p>
          <w:p w:rsidR="00D6638B" w:rsidRDefault="00D6638B" w:rsidP="00D6638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Савін Артур Олександрович    </w:t>
            </w:r>
          </w:p>
          <w:p w:rsidR="00D6638B" w:rsidRPr="007C5CCE" w:rsidRDefault="00D6638B" w:rsidP="00D6638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та містобудування</w:t>
            </w:r>
          </w:p>
          <w:p w:rsidR="00D6638B" w:rsidRPr="00D6638B" w:rsidRDefault="00D6638B" w:rsidP="00D663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0035B6" w:rsidRPr="00E255D3" w:rsidRDefault="000035B6">
      <w:pPr>
        <w:rPr>
          <w:sz w:val="28"/>
          <w:szCs w:val="28"/>
        </w:rPr>
      </w:pPr>
    </w:p>
    <w:sectPr w:rsidR="000035B6" w:rsidRPr="00E2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316C"/>
    <w:multiLevelType w:val="hybridMultilevel"/>
    <w:tmpl w:val="9C2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D3"/>
    <w:rsid w:val="000035B6"/>
    <w:rsid w:val="00B84F2E"/>
    <w:rsid w:val="00D6638B"/>
    <w:rsid w:val="00E2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cp:lastPrinted>2021-03-25T07:04:00Z</cp:lastPrinted>
  <dcterms:created xsi:type="dcterms:W3CDTF">2021-03-25T06:16:00Z</dcterms:created>
  <dcterms:modified xsi:type="dcterms:W3CDTF">2021-03-25T07:07:00Z</dcterms:modified>
</cp:coreProperties>
</file>