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="-352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24EB6" w:rsidTr="008945C3">
        <w:trPr>
          <w:trHeight w:val="1418"/>
        </w:trPr>
        <w:tc>
          <w:tcPr>
            <w:tcW w:w="9464" w:type="dxa"/>
          </w:tcPr>
          <w:p w:rsidR="00124EB6" w:rsidRDefault="00124EB6" w:rsidP="008945C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124EB6" w:rsidRDefault="00124EB6" w:rsidP="008945C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24EB6" w:rsidRDefault="00124EB6" w:rsidP="008945C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24EB6" w:rsidRDefault="00AD0AB3" w:rsidP="008945C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23</w:t>
            </w:r>
            <w:r w:rsidR="00124EB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груд</w:t>
            </w:r>
            <w:r w:rsidR="00124EB6" w:rsidRPr="00124EB6">
              <w:rPr>
                <w:b/>
                <w:sz w:val="28"/>
                <w:szCs w:val="28"/>
                <w:u w:val="single"/>
                <w:lang w:val="uk-UA" w:eastAsia="en-US"/>
              </w:rPr>
              <w:t>ня  2019  року</w:t>
            </w:r>
            <w:r w:rsidR="00124EB6" w:rsidRPr="00124EB6">
              <w:rPr>
                <w:b/>
                <w:sz w:val="28"/>
                <w:szCs w:val="28"/>
                <w:lang w:val="uk-UA" w:eastAsia="en-US"/>
              </w:rPr>
              <w:t xml:space="preserve">                             </w:t>
            </w:r>
            <w:r w:rsidR="008945C3">
              <w:rPr>
                <w:b/>
                <w:sz w:val="28"/>
                <w:szCs w:val="28"/>
                <w:lang w:val="uk-UA" w:eastAsia="en-US"/>
              </w:rPr>
              <w:t xml:space="preserve">           </w:t>
            </w:r>
            <w:r w:rsidR="0016556F" w:rsidRPr="009205D4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8945C3">
              <w:rPr>
                <w:b/>
                <w:sz w:val="28"/>
                <w:szCs w:val="28"/>
                <w:lang w:val="uk-UA" w:eastAsia="en-US"/>
              </w:rPr>
              <w:t xml:space="preserve">                    </w:t>
            </w:r>
            <w:r w:rsidR="009205D4">
              <w:rPr>
                <w:b/>
                <w:sz w:val="28"/>
                <w:szCs w:val="28"/>
                <w:lang w:val="uk-UA" w:eastAsia="en-US"/>
              </w:rPr>
              <w:t xml:space="preserve">      14.</w:t>
            </w:r>
            <w:r w:rsidR="009205D4">
              <w:rPr>
                <w:b/>
                <w:sz w:val="28"/>
                <w:szCs w:val="28"/>
                <w:lang w:val="en-US" w:eastAsia="en-US"/>
              </w:rPr>
              <w:t>00</w:t>
            </w:r>
            <w:bookmarkStart w:id="0" w:name="_GoBack"/>
            <w:bookmarkEnd w:id="0"/>
            <w:r w:rsidR="00124EB6" w:rsidRPr="00124EB6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8945C3" w:rsidRDefault="008945C3" w:rsidP="008945C3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AD0AB3" w:rsidRDefault="00AD0AB3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міський бюджет на 2020 рік» </w:t>
            </w:r>
          </w:p>
          <w:p w:rsidR="00AD0AB3" w:rsidRDefault="00AD0AB3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схвалення прогнозу міського бюджету на 2021-2022 роки» </w:t>
            </w:r>
          </w:p>
          <w:p w:rsidR="00AD0AB3" w:rsidRPr="00124EB6" w:rsidRDefault="00AD0AB3" w:rsidP="008945C3">
            <w:pPr>
              <w:rPr>
                <w:sz w:val="28"/>
                <w:szCs w:val="28"/>
                <w:lang w:val="uk-UA" w:eastAsia="en-US"/>
              </w:rPr>
            </w:pPr>
            <w:r w:rsidRPr="00124EB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24EB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124EB6"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8945C3" w:rsidRDefault="00AD0AB3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 політики.</w:t>
            </w:r>
          </w:p>
          <w:p w:rsidR="00AD0AB3" w:rsidRPr="00AD0AB3" w:rsidRDefault="00AD0AB3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24EB6" w:rsidRDefault="00124EB6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втрату статусу дитини, позбавленої батьківського піклування </w:t>
            </w:r>
          </w:p>
          <w:p w:rsidR="00124EB6" w:rsidRDefault="00124EB6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на виховання та спільне проживання в дитячий будинок сімейного типу </w:t>
            </w:r>
          </w:p>
          <w:p w:rsidR="00124EB6" w:rsidRDefault="00124EB6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в сім’ї патронатного вихователя </w:t>
            </w:r>
          </w:p>
          <w:p w:rsidR="008945C3" w:rsidRDefault="008945C3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позбавленої батьківського піклування малолітньому</w:t>
            </w:r>
          </w:p>
          <w:p w:rsid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    </w:t>
            </w:r>
          </w:p>
          <w:p w:rsidR="008945C3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 </w:t>
            </w:r>
          </w:p>
          <w:p w:rsid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124EB6" w:rsidRDefault="00124EB6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вартості харчування дітей у дошкільних навчальних закладах на 2020 рік </w:t>
            </w:r>
          </w:p>
          <w:p w:rsid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      </w:t>
            </w:r>
          </w:p>
          <w:p w:rsid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освіти. </w:t>
            </w:r>
          </w:p>
          <w:p w:rsidR="008945C3" w:rsidRDefault="008945C3" w:rsidP="008945C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24EB6" w:rsidTr="008945C3">
        <w:trPr>
          <w:trHeight w:val="986"/>
        </w:trPr>
        <w:tc>
          <w:tcPr>
            <w:tcW w:w="9464" w:type="dxa"/>
          </w:tcPr>
          <w:p w:rsidR="00124EB6" w:rsidRDefault="00124EB6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протоколу комісії про виплату грошової компенсації за належне для отримання житлове приміщення  </w:t>
            </w:r>
          </w:p>
          <w:p w:rsidR="00124EB6" w:rsidRPr="00124EB6" w:rsidRDefault="00124EB6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затвердження протоколу комісії про виплату грошової компенсації за належне для отримання житлове приміщення  </w:t>
            </w:r>
          </w:p>
          <w:p w:rsidR="00124EB6" w:rsidRDefault="008945C3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24EB6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додаткові заходи , спрямовані на соціальний захист сімей воїнів, які загинули в  Афганістані та у воєнних конфліктах в інших країнах» </w:t>
            </w:r>
          </w:p>
          <w:p w:rsidR="00124EB6" w:rsidRDefault="008945C3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24EB6">
              <w:rPr>
                <w:sz w:val="28"/>
                <w:szCs w:val="28"/>
                <w:lang w:val="uk-UA" w:eastAsia="en-US"/>
              </w:rPr>
              <w:t xml:space="preserve">Про влаштування недієздатного до психоневрологічного інтернату </w:t>
            </w:r>
          </w:p>
          <w:p w:rsidR="00124EB6" w:rsidRDefault="008945C3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24EB6">
              <w:rPr>
                <w:sz w:val="28"/>
                <w:szCs w:val="28"/>
                <w:lang w:val="uk-UA" w:eastAsia="en-US"/>
              </w:rPr>
              <w:t xml:space="preserve">Про надання дозволу на продаж від імені недієздатного </w:t>
            </w:r>
          </w:p>
          <w:p w:rsid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 </w:t>
            </w:r>
          </w:p>
          <w:p w:rsid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 </w:t>
            </w:r>
          </w:p>
          <w:p w:rsidR="008945C3" w:rsidRDefault="008945C3" w:rsidP="008945C3">
            <w:pPr>
              <w:rPr>
                <w:sz w:val="28"/>
                <w:szCs w:val="28"/>
                <w:lang w:val="uk-UA" w:eastAsia="en-US"/>
              </w:rPr>
            </w:pPr>
          </w:p>
          <w:p w:rsidR="00124EB6" w:rsidRDefault="008945C3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24EB6">
              <w:rPr>
                <w:sz w:val="28"/>
                <w:szCs w:val="28"/>
                <w:lang w:val="uk-UA" w:eastAsia="en-US"/>
              </w:rPr>
              <w:t xml:space="preserve">Про проведення ярмарку з продажу квіткової продукції  </w:t>
            </w:r>
          </w:p>
          <w:p w:rsidR="00124EB6" w:rsidRP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 w:rsidRPr="00124EB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24EB6"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945C3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8945C3" w:rsidRDefault="008945C3" w:rsidP="008945C3">
            <w:pPr>
              <w:rPr>
                <w:sz w:val="28"/>
                <w:szCs w:val="28"/>
                <w:lang w:val="uk-UA" w:eastAsia="en-US"/>
              </w:rPr>
            </w:pPr>
          </w:p>
          <w:p w:rsidR="00124EB6" w:rsidRDefault="008945C3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24EB6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29.01.2019 № 99 «Про доручення анулювати паспорт  прив’язки </w:t>
            </w:r>
            <w:r w:rsidR="004627FC">
              <w:rPr>
                <w:sz w:val="28"/>
                <w:szCs w:val="28"/>
                <w:lang w:val="uk-UA" w:eastAsia="en-US"/>
              </w:rPr>
              <w:t xml:space="preserve">ТС ФОП Зуєвої О.М. по вул. Добровольського 15» </w:t>
            </w:r>
          </w:p>
          <w:p w:rsidR="000452B9" w:rsidRDefault="000452B9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дозволу на розміщення зовнішньої реклами ФОП Мовчан О.В.</w:t>
            </w:r>
          </w:p>
          <w:p w:rsidR="000452B9" w:rsidRDefault="000452B9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«Октагон-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0452B9" w:rsidRDefault="000452B9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550B4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ФОП Карпенку В.Ю.</w:t>
            </w:r>
          </w:p>
          <w:p w:rsidR="000550B4" w:rsidRDefault="000550B4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-Сервіс Груп» </w:t>
            </w:r>
          </w:p>
          <w:p w:rsidR="000550B4" w:rsidRDefault="000550B4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-Сервіс Груп» (м. Київ) </w:t>
            </w:r>
          </w:p>
          <w:p w:rsidR="000550B4" w:rsidRDefault="000550B4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-Сервіс Груп» (м. Київ) </w:t>
            </w:r>
          </w:p>
          <w:p w:rsidR="00AD0AB3" w:rsidRDefault="00AD0AB3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24EB6" w:rsidRP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 w:rsidRPr="00124EB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24EB6"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</w:t>
            </w:r>
          </w:p>
          <w:p w:rsid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945C3"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8945C3" w:rsidRDefault="008945C3" w:rsidP="008945C3">
            <w:pPr>
              <w:rPr>
                <w:sz w:val="28"/>
                <w:szCs w:val="28"/>
                <w:lang w:val="uk-UA" w:eastAsia="en-US"/>
              </w:rPr>
            </w:pPr>
          </w:p>
          <w:p w:rsidR="00124EB6" w:rsidRDefault="008945C3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24EB6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627FC">
              <w:rPr>
                <w:sz w:val="28"/>
                <w:szCs w:val="28"/>
                <w:lang w:val="uk-UA" w:eastAsia="en-US"/>
              </w:rPr>
              <w:t xml:space="preserve">коефіцієнт співвідношення кількості безоплатно перевезених та платних пасажирів в електротранспорті </w:t>
            </w:r>
          </w:p>
          <w:p w:rsidR="004627FC" w:rsidRDefault="004627FC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13.11.2019 № 1292 «Про розподіл коштів на капітальний ремонт житлового будинку ОСББ «Ватутіна 229» на 2019 рік </w:t>
            </w:r>
          </w:p>
          <w:p w:rsidR="004627FC" w:rsidRDefault="004627FC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  <w:r w:rsidR="00B827C3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0452B9" w:rsidRDefault="000452B9" w:rsidP="008945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згоди на продовження договору  оренди кімнати по вул. Прикордонника  Лазаренка , 8 </w:t>
            </w:r>
          </w:p>
          <w:p w:rsid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</w:t>
            </w:r>
          </w:p>
          <w:p w:rsidR="00124EB6" w:rsidRDefault="00124EB6" w:rsidP="0089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124EB6" w:rsidRDefault="00124EB6" w:rsidP="008945C3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124EB6" w:rsidRDefault="00124EB6" w:rsidP="008945C3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E2B12" w:rsidRDefault="007E2B12"/>
    <w:sectPr w:rsidR="007E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23DC"/>
    <w:multiLevelType w:val="hybridMultilevel"/>
    <w:tmpl w:val="89060F3E"/>
    <w:lvl w:ilvl="0" w:tplc="E200977A">
      <w:start w:val="3"/>
      <w:numFmt w:val="decimalZero"/>
      <w:lvlText w:val="%1"/>
      <w:lvlJc w:val="left"/>
      <w:pPr>
        <w:ind w:left="7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71"/>
    <w:rsid w:val="000452B9"/>
    <w:rsid w:val="000550B4"/>
    <w:rsid w:val="00124EB6"/>
    <w:rsid w:val="0016556F"/>
    <w:rsid w:val="004627FC"/>
    <w:rsid w:val="007D7771"/>
    <w:rsid w:val="007E2B12"/>
    <w:rsid w:val="008945C3"/>
    <w:rsid w:val="009205D4"/>
    <w:rsid w:val="00AD0AB3"/>
    <w:rsid w:val="00B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77DB6-A55C-4F3C-A182-3660F976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B6"/>
    <w:pPr>
      <w:ind w:left="720"/>
      <w:contextualSpacing/>
    </w:pPr>
  </w:style>
  <w:style w:type="table" w:styleId="a4">
    <w:name w:val="Table Grid"/>
    <w:basedOn w:val="a1"/>
    <w:rsid w:val="0012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Плаксієнко Сергій</cp:lastModifiedBy>
  <cp:revision>8</cp:revision>
  <dcterms:created xsi:type="dcterms:W3CDTF">2019-12-20T08:10:00Z</dcterms:created>
  <dcterms:modified xsi:type="dcterms:W3CDTF">2019-12-23T07:19:00Z</dcterms:modified>
</cp:coreProperties>
</file>