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E" w:rsidRDefault="007C5C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3A09" w:rsidTr="00AB3A09">
        <w:tc>
          <w:tcPr>
            <w:tcW w:w="9571" w:type="dxa"/>
          </w:tcPr>
          <w:p w:rsidR="00AB3A09" w:rsidRDefault="00AB3A0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AB3A09" w:rsidRDefault="00AB3A0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B3A09" w:rsidRDefault="00AB3A09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B3A09" w:rsidRDefault="000D72D1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23</w:t>
            </w:r>
            <w:r w:rsidR="00AB3A0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березня 2021 року </w:t>
            </w:r>
            <w:r w:rsidR="00AB3A09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 w:rsidR="00AB3A0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12.00</w:t>
            </w:r>
            <w:r w:rsidR="00AB3A09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AB3A09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AB3A09" w:rsidRDefault="00AB3A0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B3A09" w:rsidTr="00AB3A09">
        <w:tc>
          <w:tcPr>
            <w:tcW w:w="9571" w:type="dxa"/>
            <w:hideMark/>
          </w:tcPr>
          <w:p w:rsidR="00AB3A09" w:rsidRDefault="00AB3A09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830DB">
              <w:rPr>
                <w:sz w:val="28"/>
                <w:szCs w:val="28"/>
                <w:lang w:val="uk-UA" w:eastAsia="en-US"/>
              </w:rPr>
              <w:t xml:space="preserve">надання статусу дитини, яка постраждала внаслідок воєнних дій та збройних конфліктів </w:t>
            </w:r>
          </w:p>
          <w:p w:rsidR="008830DB" w:rsidRDefault="008830DB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</w:t>
            </w:r>
          </w:p>
          <w:p w:rsidR="008830DB" w:rsidRDefault="008830DB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малолітньої </w:t>
            </w:r>
          </w:p>
          <w:p w:rsidR="00AB3A09" w:rsidRPr="00AB3A09" w:rsidRDefault="00AB3A09" w:rsidP="00AB3A09">
            <w:pPr>
              <w:rPr>
                <w:sz w:val="28"/>
                <w:szCs w:val="28"/>
                <w:lang w:val="uk-UA" w:eastAsia="en-US"/>
              </w:rPr>
            </w:pPr>
            <w:r w:rsidRPr="00AB3A09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B3A09">
              <w:rPr>
                <w:sz w:val="28"/>
                <w:szCs w:val="28"/>
                <w:lang w:val="uk-UA" w:eastAsia="en-US"/>
              </w:rPr>
              <w:t xml:space="preserve"> Шишлюк Світлана Олександрівна </w:t>
            </w:r>
          </w:p>
          <w:p w:rsidR="00AB3A09" w:rsidRPr="007C5CCE" w:rsidRDefault="00AB3A0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0D72D1" w:rsidRPr="007C5CCE" w:rsidRDefault="000D72D1">
            <w:pPr>
              <w:rPr>
                <w:sz w:val="28"/>
                <w:szCs w:val="28"/>
                <w:lang w:eastAsia="en-US"/>
              </w:rPr>
            </w:pPr>
          </w:p>
        </w:tc>
      </w:tr>
      <w:tr w:rsidR="00AB3A09" w:rsidRPr="007C5CCE" w:rsidTr="00AB3A09">
        <w:tc>
          <w:tcPr>
            <w:tcW w:w="9571" w:type="dxa"/>
            <w:hideMark/>
          </w:tcPr>
          <w:p w:rsidR="00AB3A09" w:rsidRDefault="00AB3A09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топонімічну комісію при виконавчому комітеті Черкаської міської ради </w:t>
            </w:r>
          </w:p>
          <w:p w:rsidR="00AB3A09" w:rsidRDefault="00AB3A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Крапива Юлія Борисівна   </w:t>
            </w:r>
          </w:p>
          <w:p w:rsidR="00AB3A09" w:rsidRPr="007C5CCE" w:rsidRDefault="00AB3A09" w:rsidP="00AB3A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інформаційної політики </w:t>
            </w:r>
          </w:p>
          <w:p w:rsidR="000D72D1" w:rsidRPr="007C5CCE" w:rsidRDefault="000D72D1" w:rsidP="00AB3A0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B3A09" w:rsidRPr="00AB3A09" w:rsidTr="00AB3A09">
        <w:tc>
          <w:tcPr>
            <w:tcW w:w="9571" w:type="dxa"/>
          </w:tcPr>
          <w:p w:rsidR="00AB3A09" w:rsidRDefault="00AB3A09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визначення вартості малоцінних необоротних матеріальних активів</w:t>
            </w:r>
          </w:p>
          <w:p w:rsidR="00AB3A09" w:rsidRDefault="00AB3A09" w:rsidP="00AB3A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Харенко Тетяна Іванівна    </w:t>
            </w:r>
          </w:p>
          <w:p w:rsidR="00AB3A09" w:rsidRPr="007C5CCE" w:rsidRDefault="00AB3A09" w:rsidP="00AB3A09">
            <w:pPr>
              <w:rPr>
                <w:sz w:val="28"/>
                <w:szCs w:val="28"/>
                <w:lang w:eastAsia="en-US"/>
              </w:rPr>
            </w:pPr>
            <w:r w:rsidRPr="00AB3A0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0D72D1" w:rsidRPr="007C5CCE" w:rsidRDefault="000D72D1" w:rsidP="00AB3A09">
            <w:pPr>
              <w:rPr>
                <w:sz w:val="28"/>
                <w:szCs w:val="28"/>
                <w:lang w:eastAsia="en-US"/>
              </w:rPr>
            </w:pPr>
          </w:p>
        </w:tc>
      </w:tr>
      <w:tr w:rsidR="00390B39" w:rsidRPr="00AB3A09" w:rsidTr="00AB3A09">
        <w:tc>
          <w:tcPr>
            <w:tcW w:w="9571" w:type="dxa"/>
          </w:tcPr>
          <w:p w:rsidR="00390B39" w:rsidRDefault="00390B39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Остафія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90B39" w:rsidRDefault="00390B39" w:rsidP="00390B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</w:t>
            </w:r>
          </w:p>
          <w:p w:rsidR="00390B39" w:rsidRPr="007C5CCE" w:rsidRDefault="00390B39" w:rsidP="00390B39">
            <w:pPr>
              <w:rPr>
                <w:sz w:val="28"/>
                <w:szCs w:val="28"/>
                <w:lang w:eastAsia="en-US"/>
              </w:rPr>
            </w:pPr>
            <w:r w:rsidRPr="00390B3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0D72D1" w:rsidRPr="007C5CCE" w:rsidRDefault="000D72D1" w:rsidP="00390B39">
            <w:pPr>
              <w:rPr>
                <w:sz w:val="28"/>
                <w:szCs w:val="28"/>
                <w:lang w:eastAsia="en-US"/>
              </w:rPr>
            </w:pPr>
          </w:p>
        </w:tc>
      </w:tr>
      <w:tr w:rsidR="00AB3A09" w:rsidRPr="00AB3A09" w:rsidTr="00AB3A09">
        <w:tc>
          <w:tcPr>
            <w:tcW w:w="9571" w:type="dxa"/>
          </w:tcPr>
          <w:p w:rsidR="00AB3A09" w:rsidRDefault="00AB3A09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27.06.2019 № 2-4698 «Про затвердження міської програми організації і сприяння приписці громадян до призовних дільниць та їх призову на строкову військову службу у 2017-2021 в новій редакції» </w:t>
            </w:r>
          </w:p>
          <w:p w:rsidR="00AB3A09" w:rsidRDefault="00AB3A09" w:rsidP="00AB3A0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Кульчиковський Всеволод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AB3A09" w:rsidRPr="007C5CCE" w:rsidRDefault="00AB3A09" w:rsidP="00AB3A09">
            <w:pPr>
              <w:rPr>
                <w:sz w:val="28"/>
                <w:szCs w:val="28"/>
                <w:lang w:eastAsia="en-US"/>
              </w:rPr>
            </w:pPr>
            <w:r w:rsidRPr="00AB3A0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та медичних послуг </w:t>
            </w:r>
          </w:p>
          <w:p w:rsidR="000D72D1" w:rsidRPr="007C5CCE" w:rsidRDefault="000D72D1" w:rsidP="00AB3A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7D60" w:rsidRPr="00AB3A09" w:rsidTr="00AB3A09">
        <w:tc>
          <w:tcPr>
            <w:tcW w:w="9571" w:type="dxa"/>
          </w:tcPr>
          <w:p w:rsidR="00777D60" w:rsidRDefault="00777D60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777D60" w:rsidRDefault="00777D60" w:rsidP="00777D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Іван Іванович    </w:t>
            </w:r>
          </w:p>
          <w:p w:rsidR="00777D60" w:rsidRPr="007C5CCE" w:rsidRDefault="00777D60" w:rsidP="00777D60">
            <w:pPr>
              <w:rPr>
                <w:sz w:val="28"/>
                <w:szCs w:val="28"/>
                <w:lang w:eastAsia="en-US"/>
              </w:rPr>
            </w:pPr>
            <w:r w:rsidRPr="00777D6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військкомат </w:t>
            </w:r>
          </w:p>
          <w:p w:rsidR="000D72D1" w:rsidRPr="007C5CCE" w:rsidRDefault="000D72D1" w:rsidP="00777D60">
            <w:pPr>
              <w:rPr>
                <w:sz w:val="28"/>
                <w:szCs w:val="28"/>
                <w:lang w:eastAsia="en-US"/>
              </w:rPr>
            </w:pPr>
          </w:p>
        </w:tc>
      </w:tr>
      <w:tr w:rsidR="00777D60" w:rsidRPr="00AB3A09" w:rsidTr="00AB3A09">
        <w:tc>
          <w:tcPr>
            <w:tcW w:w="9571" w:type="dxa"/>
          </w:tcPr>
          <w:p w:rsidR="00777D60" w:rsidRDefault="00777D60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Москальчук В.М.</w:t>
            </w:r>
          </w:p>
          <w:p w:rsidR="00C410DE" w:rsidRPr="00C410DE" w:rsidRDefault="006E0CB0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0CB0">
              <w:rPr>
                <w:sz w:val="28"/>
                <w:szCs w:val="28"/>
                <w:lang w:eastAsia="en-US"/>
              </w:rPr>
              <w:t xml:space="preserve"> </w:t>
            </w:r>
            <w:r w:rsidR="00777D60">
              <w:rPr>
                <w:sz w:val="28"/>
                <w:szCs w:val="28"/>
                <w:lang w:val="uk-UA" w:eastAsia="en-US"/>
              </w:rPr>
              <w:t xml:space="preserve">Про </w:t>
            </w:r>
            <w:proofErr w:type="spellStart"/>
            <w:r w:rsidR="00A2366D">
              <w:rPr>
                <w:sz w:val="28"/>
                <w:szCs w:val="28"/>
                <w:lang w:eastAsia="en-US"/>
              </w:rPr>
              <w:t>нагородження</w:t>
            </w:r>
            <w:proofErr w:type="spellEnd"/>
          </w:p>
          <w:p w:rsidR="00777D60" w:rsidRDefault="00777D60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Горбенко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Ю.І.</w:t>
            </w:r>
          </w:p>
          <w:p w:rsidR="00777D60" w:rsidRDefault="00777D60" w:rsidP="00777D6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Ткаченко Олег Олександрович    </w:t>
            </w:r>
          </w:p>
          <w:p w:rsidR="00777D60" w:rsidRDefault="00777D60" w:rsidP="00777D60">
            <w:pPr>
              <w:rPr>
                <w:sz w:val="28"/>
                <w:szCs w:val="28"/>
                <w:lang w:val="en-US" w:eastAsia="en-US"/>
              </w:rPr>
            </w:pPr>
            <w:r w:rsidRPr="00777D6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</w:t>
            </w:r>
          </w:p>
          <w:p w:rsidR="006E0CB0" w:rsidRPr="006E0CB0" w:rsidRDefault="006E0CB0" w:rsidP="00777D6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777D60" w:rsidRPr="00AB3A09" w:rsidTr="00AB3A09">
        <w:tc>
          <w:tcPr>
            <w:tcW w:w="9571" w:type="dxa"/>
          </w:tcPr>
          <w:p w:rsidR="00777D60" w:rsidRDefault="006E0CB0" w:rsidP="00AB3A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0CB0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777D60">
              <w:rPr>
                <w:sz w:val="28"/>
                <w:szCs w:val="28"/>
                <w:lang w:val="uk-UA" w:eastAsia="en-US"/>
              </w:rPr>
              <w:t>Про затвердження лімітів споживання теплової, елект</w:t>
            </w:r>
            <w:r w:rsidR="00186C1B">
              <w:rPr>
                <w:sz w:val="28"/>
                <w:szCs w:val="28"/>
                <w:lang w:val="uk-UA" w:eastAsia="en-US"/>
              </w:rPr>
              <w:t>ричної енергії, природного газу, води та інших енергоносіїв  бюджетним установам міста, які фінансуються з міського бюджету, на 2021 рік</w:t>
            </w:r>
          </w:p>
          <w:p w:rsidR="00186C1B" w:rsidRDefault="00186C1B" w:rsidP="00186C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</w:t>
            </w:r>
          </w:p>
          <w:p w:rsidR="00186C1B" w:rsidRPr="007C5CCE" w:rsidRDefault="00186C1B" w:rsidP="00186C1B">
            <w:pPr>
              <w:rPr>
                <w:sz w:val="28"/>
                <w:szCs w:val="28"/>
                <w:lang w:eastAsia="en-US"/>
              </w:rPr>
            </w:pPr>
            <w:r w:rsidRPr="00186C1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та розвитку </w:t>
            </w:r>
          </w:p>
          <w:p w:rsidR="000D72D1" w:rsidRPr="007C5CCE" w:rsidRDefault="000D72D1" w:rsidP="00186C1B">
            <w:pPr>
              <w:rPr>
                <w:sz w:val="28"/>
                <w:szCs w:val="28"/>
                <w:lang w:eastAsia="en-US"/>
              </w:rPr>
            </w:pPr>
          </w:p>
        </w:tc>
      </w:tr>
      <w:tr w:rsidR="00186C1B" w:rsidRPr="00AB3A09" w:rsidTr="00AB3A09">
        <w:tc>
          <w:tcPr>
            <w:tcW w:w="9571" w:type="dxa"/>
          </w:tcPr>
          <w:p w:rsidR="00186C1B" w:rsidRDefault="006E0CB0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E0CB0">
              <w:rPr>
                <w:sz w:val="28"/>
                <w:szCs w:val="28"/>
                <w:lang w:eastAsia="en-US"/>
              </w:rPr>
              <w:t xml:space="preserve"> </w:t>
            </w:r>
            <w:r w:rsidR="00186C1B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21.03.2019 № 2-4224 «Про затвердження програми </w:t>
            </w:r>
            <w:r w:rsidR="004B435F">
              <w:rPr>
                <w:sz w:val="28"/>
                <w:szCs w:val="28"/>
                <w:lang w:val="uk-UA" w:eastAsia="en-US"/>
              </w:rPr>
              <w:t xml:space="preserve"> розвитку земельних відносин та використання і охорони земель в м. Черкаси на 2019-2023 роки» </w:t>
            </w:r>
          </w:p>
          <w:p w:rsidR="004B435F" w:rsidRDefault="004B435F" w:rsidP="004B43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</w:t>
            </w:r>
          </w:p>
          <w:p w:rsidR="000D72D1" w:rsidRPr="007C5CCE" w:rsidRDefault="004B435F" w:rsidP="004B435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</w:t>
            </w:r>
          </w:p>
          <w:p w:rsidR="004B435F" w:rsidRPr="004B435F" w:rsidRDefault="004B435F" w:rsidP="004B435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B435F" w:rsidRPr="00AB3A09" w:rsidTr="00AB3A09">
        <w:tc>
          <w:tcPr>
            <w:tcW w:w="9571" w:type="dxa"/>
          </w:tcPr>
          <w:p w:rsidR="004B435F" w:rsidRDefault="004B435F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комісію  для розгляду питань щодо державних соціальних виплат внутрішньо переміщеним особам, пільг та житлових субсидій </w:t>
            </w:r>
          </w:p>
          <w:p w:rsidR="00904DF9" w:rsidRDefault="00904DF9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18.12.2013 № 1416 «Про робочу групу з питань легалізації виплати заробітної плати та зайнятості населення» </w:t>
            </w:r>
          </w:p>
          <w:p w:rsidR="00904DF9" w:rsidRDefault="00904DF9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21.07.2020 № 631 «Про комісію для формування пропозицій регіональній комісії щодо потреби в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</w:t>
            </w:r>
            <w:r w:rsidR="00E31336">
              <w:rPr>
                <w:sz w:val="28"/>
                <w:szCs w:val="28"/>
                <w:lang w:val="uk-UA" w:eastAsia="en-US"/>
              </w:rPr>
              <w:t xml:space="preserve">забезпечення житлом дітей-сиріт, дітей позбавлених батьківського піклування, осіб з їх числа»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16.06.2020 № 519 «Про комісію щодо розгляду заяв про виплату грошової компенсації за належні для отримання жилі приміщення»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недієздатного до психоневрологічного інтернату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недієздатного до психоневрологічного інтернату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недієздатної до психоневрологічного інтернату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недієздатного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відмову від спадщини та продаж майна від імені недієздатної </w:t>
            </w:r>
          </w:p>
          <w:p w:rsidR="00E31336" w:rsidRDefault="00E31336" w:rsidP="004B43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відмову від спадщини від імені недієздатного </w:t>
            </w:r>
          </w:p>
          <w:p w:rsidR="00E31336" w:rsidRDefault="00E31336" w:rsidP="00E313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Черкаси на 2019-2023 роки» </w:t>
            </w:r>
          </w:p>
          <w:p w:rsidR="00E31336" w:rsidRDefault="00E31336" w:rsidP="00E313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Данченко Євгеній Михайлович     </w:t>
            </w:r>
          </w:p>
          <w:p w:rsidR="00E31336" w:rsidRPr="000D72D1" w:rsidRDefault="00E31336" w:rsidP="00E31336">
            <w:pPr>
              <w:rPr>
                <w:sz w:val="28"/>
                <w:szCs w:val="28"/>
                <w:lang w:eastAsia="en-US"/>
              </w:rPr>
            </w:pPr>
            <w:r w:rsidRPr="00E3133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0D72D1">
              <w:rPr>
                <w:sz w:val="28"/>
                <w:szCs w:val="28"/>
                <w:lang w:val="uk-UA" w:eastAsia="en-US"/>
              </w:rPr>
              <w:t>епартамент  соціальної політики</w:t>
            </w:r>
          </w:p>
          <w:p w:rsidR="000D72D1" w:rsidRPr="000D72D1" w:rsidRDefault="000D72D1" w:rsidP="00E3133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7B9A" w:rsidRPr="00AB3A09" w:rsidRDefault="00327B9A">
      <w:pPr>
        <w:rPr>
          <w:lang w:val="uk-UA"/>
        </w:rPr>
      </w:pPr>
    </w:p>
    <w:sectPr w:rsidR="00327B9A" w:rsidRPr="00A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CE"/>
    <w:rsid w:val="000D72D1"/>
    <w:rsid w:val="00186C1B"/>
    <w:rsid w:val="00327B9A"/>
    <w:rsid w:val="00390B39"/>
    <w:rsid w:val="004B435F"/>
    <w:rsid w:val="005A4A0F"/>
    <w:rsid w:val="006C44CE"/>
    <w:rsid w:val="006E0CB0"/>
    <w:rsid w:val="006E2303"/>
    <w:rsid w:val="00777D60"/>
    <w:rsid w:val="007C5CCE"/>
    <w:rsid w:val="008830DB"/>
    <w:rsid w:val="00904DF9"/>
    <w:rsid w:val="00A2366D"/>
    <w:rsid w:val="00AB3A09"/>
    <w:rsid w:val="00C25616"/>
    <w:rsid w:val="00C410DE"/>
    <w:rsid w:val="00E31336"/>
    <w:rsid w:val="00E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09"/>
    <w:pPr>
      <w:ind w:left="720"/>
      <w:contextualSpacing/>
    </w:pPr>
  </w:style>
  <w:style w:type="table" w:styleId="a4">
    <w:name w:val="Table Grid"/>
    <w:basedOn w:val="a1"/>
    <w:uiPriority w:val="59"/>
    <w:rsid w:val="00AB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09"/>
    <w:pPr>
      <w:ind w:left="720"/>
      <w:contextualSpacing/>
    </w:pPr>
  </w:style>
  <w:style w:type="table" w:styleId="a4">
    <w:name w:val="Table Grid"/>
    <w:basedOn w:val="a1"/>
    <w:uiPriority w:val="59"/>
    <w:rsid w:val="00AB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cp:lastPrinted>2021-03-22T08:01:00Z</cp:lastPrinted>
  <dcterms:created xsi:type="dcterms:W3CDTF">2021-03-18T12:13:00Z</dcterms:created>
  <dcterms:modified xsi:type="dcterms:W3CDTF">2021-03-22T08:22:00Z</dcterms:modified>
</cp:coreProperties>
</file>