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559F" w:rsidTr="00CD559F">
        <w:trPr>
          <w:trHeight w:val="654"/>
        </w:trPr>
        <w:tc>
          <w:tcPr>
            <w:tcW w:w="9571" w:type="dxa"/>
          </w:tcPr>
          <w:p w:rsidR="00CD559F" w:rsidRDefault="00CD55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CD559F" w:rsidRDefault="00CD55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D559F" w:rsidRDefault="00CD559F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D559F" w:rsidRDefault="00CD559F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</w:t>
            </w:r>
            <w:r w:rsidR="00F64A0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жовтня 2020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F843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12.0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CD559F" w:rsidRDefault="00CD559F">
            <w:pPr>
              <w:rPr>
                <w:sz w:val="28"/>
                <w:szCs w:val="28"/>
                <w:lang w:eastAsia="en-US"/>
              </w:rPr>
            </w:pPr>
          </w:p>
        </w:tc>
      </w:tr>
      <w:tr w:rsidR="00CD559F" w:rsidTr="00CD559F">
        <w:trPr>
          <w:trHeight w:val="654"/>
        </w:trPr>
        <w:tc>
          <w:tcPr>
            <w:tcW w:w="9571" w:type="dxa"/>
            <w:hideMark/>
          </w:tcPr>
          <w:p w:rsidR="00CD559F" w:rsidRDefault="00CD559F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FC53E0" w:rsidRDefault="00CD559F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</w:t>
            </w:r>
          </w:p>
          <w:p w:rsid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реєстрацію народження покинутої новонародженої дитини </w:t>
            </w:r>
          </w:p>
          <w:p w:rsid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влаштування малолітніх у прийомну сім’ю</w:t>
            </w:r>
          </w:p>
          <w:p w:rsid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CD559F" w:rsidRPr="00FC53E0" w:rsidRDefault="00CD559F" w:rsidP="00FC53E0">
            <w:pPr>
              <w:rPr>
                <w:sz w:val="28"/>
                <w:szCs w:val="28"/>
                <w:lang w:val="uk-UA" w:eastAsia="en-US"/>
              </w:rPr>
            </w:pPr>
            <w:r w:rsidRPr="00FC53E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C53E0"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CD559F" w:rsidRPr="00947816" w:rsidRDefault="00CD559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947816" w:rsidRPr="00947816" w:rsidRDefault="00947816">
            <w:pPr>
              <w:rPr>
                <w:sz w:val="28"/>
                <w:szCs w:val="28"/>
                <w:lang w:eastAsia="en-US"/>
              </w:rPr>
            </w:pPr>
          </w:p>
        </w:tc>
      </w:tr>
      <w:tr w:rsidR="00CD559F" w:rsidTr="00CD559F">
        <w:trPr>
          <w:trHeight w:val="654"/>
        </w:trPr>
        <w:tc>
          <w:tcPr>
            <w:tcW w:w="9571" w:type="dxa"/>
            <w:hideMark/>
          </w:tcPr>
          <w:p w:rsidR="00FC53E0" w:rsidRDefault="00CD559F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FC53E0">
              <w:rPr>
                <w:sz w:val="28"/>
                <w:szCs w:val="28"/>
                <w:lang w:val="uk-UA" w:eastAsia="en-US"/>
              </w:rPr>
              <w:t xml:space="preserve">утворення комісії для передачі нежитлового приміщення по вул. 30-річчя Перемоги, 26 на баланс департаменту економіки та розвиту </w:t>
            </w:r>
          </w:p>
          <w:p w:rsidR="00CD559F" w:rsidRDefault="00FC53E0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основного засобу з балансу КНП «Перша Черкаська міська лікарня» </w:t>
            </w:r>
            <w:r w:rsidR="00CD559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D559F" w:rsidRDefault="00CD55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FC53E0">
              <w:rPr>
                <w:sz w:val="28"/>
                <w:szCs w:val="28"/>
                <w:lang w:val="uk-UA" w:eastAsia="en-US"/>
              </w:rPr>
              <w:t xml:space="preserve">Кульчиковський </w:t>
            </w:r>
            <w:r w:rsidR="00F64A02">
              <w:rPr>
                <w:sz w:val="28"/>
                <w:szCs w:val="28"/>
                <w:lang w:val="uk-UA" w:eastAsia="en-US"/>
              </w:rPr>
              <w:t xml:space="preserve"> </w:t>
            </w:r>
            <w:r w:rsidR="00FC53E0">
              <w:rPr>
                <w:sz w:val="28"/>
                <w:szCs w:val="28"/>
                <w:lang w:val="uk-UA" w:eastAsia="en-US"/>
              </w:rPr>
              <w:t xml:space="preserve">Всеволод  Еліадович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CD559F" w:rsidRPr="005B711F" w:rsidRDefault="00CD559F" w:rsidP="00FC53E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FC53E0">
              <w:rPr>
                <w:sz w:val="28"/>
                <w:szCs w:val="28"/>
                <w:lang w:val="uk-UA" w:eastAsia="en-US"/>
              </w:rPr>
              <w:t xml:space="preserve">охорони здоров’я. </w:t>
            </w:r>
          </w:p>
          <w:p w:rsidR="00947816" w:rsidRPr="005B711F" w:rsidRDefault="00947816" w:rsidP="00FC53E0">
            <w:pPr>
              <w:rPr>
                <w:sz w:val="28"/>
                <w:szCs w:val="28"/>
                <w:lang w:eastAsia="en-US"/>
              </w:rPr>
            </w:pPr>
          </w:p>
        </w:tc>
      </w:tr>
      <w:tr w:rsidR="00CD559F" w:rsidTr="00CD559F">
        <w:trPr>
          <w:trHeight w:val="654"/>
        </w:trPr>
        <w:tc>
          <w:tcPr>
            <w:tcW w:w="9571" w:type="dxa"/>
            <w:hideMark/>
          </w:tcPr>
          <w:p w:rsidR="00FC53E0" w:rsidRDefault="00CD559F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C53E0">
              <w:rPr>
                <w:sz w:val="28"/>
                <w:szCs w:val="28"/>
                <w:lang w:val="uk-UA" w:eastAsia="en-US"/>
              </w:rPr>
              <w:t>передачу майна з балансу департаменту соціальної політики.</w:t>
            </w:r>
          </w:p>
          <w:p w:rsidR="00CD559F" w:rsidRPr="00FC53E0" w:rsidRDefault="00CD559F" w:rsidP="00FC53E0">
            <w:pPr>
              <w:rPr>
                <w:sz w:val="28"/>
                <w:szCs w:val="28"/>
                <w:lang w:val="uk-UA" w:eastAsia="en-US"/>
              </w:rPr>
            </w:pPr>
            <w:r w:rsidRPr="00FC53E0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C53E0">
              <w:rPr>
                <w:sz w:val="28"/>
                <w:szCs w:val="28"/>
                <w:lang w:val="uk-UA" w:eastAsia="en-US"/>
              </w:rPr>
              <w:t xml:space="preserve">  Гудзенко  Олег Іванович                              </w:t>
            </w:r>
          </w:p>
          <w:p w:rsidR="00CD559F" w:rsidRPr="005B711F" w:rsidRDefault="00CD559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політики. </w:t>
            </w:r>
          </w:p>
          <w:p w:rsidR="00947816" w:rsidRPr="005B711F" w:rsidRDefault="00947816">
            <w:pPr>
              <w:rPr>
                <w:sz w:val="28"/>
                <w:szCs w:val="28"/>
                <w:lang w:eastAsia="en-US"/>
              </w:rPr>
            </w:pPr>
          </w:p>
        </w:tc>
      </w:tr>
      <w:tr w:rsidR="00CD559F" w:rsidTr="00CD559F">
        <w:trPr>
          <w:trHeight w:val="654"/>
        </w:trPr>
        <w:tc>
          <w:tcPr>
            <w:tcW w:w="9571" w:type="dxa"/>
            <w:hideMark/>
          </w:tcPr>
          <w:p w:rsidR="00CD559F" w:rsidRDefault="00947816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7816">
              <w:rPr>
                <w:sz w:val="28"/>
                <w:szCs w:val="28"/>
                <w:lang w:eastAsia="en-US"/>
              </w:rPr>
              <w:t xml:space="preserve"> </w:t>
            </w:r>
            <w:r w:rsidR="00CD559F">
              <w:rPr>
                <w:sz w:val="28"/>
                <w:szCs w:val="28"/>
                <w:lang w:val="uk-UA" w:eastAsia="en-US"/>
              </w:rPr>
              <w:t>Про нагородження</w:t>
            </w:r>
            <w:r w:rsidR="00FC53E0">
              <w:rPr>
                <w:sz w:val="28"/>
                <w:szCs w:val="28"/>
                <w:lang w:val="uk-UA" w:eastAsia="en-US"/>
              </w:rPr>
              <w:t xml:space="preserve"> працівників територіального центру надання соціальних послуг </w:t>
            </w:r>
          </w:p>
          <w:p w:rsid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працівників департаменту соціальної політики</w:t>
            </w:r>
          </w:p>
          <w:p w:rsidR="00FC53E0" w:rsidRPr="00FC53E0" w:rsidRDefault="00FC53E0" w:rsidP="00FC53E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Щербак А.В.</w:t>
            </w:r>
          </w:p>
          <w:p w:rsidR="00CD559F" w:rsidRDefault="00CD55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Борисюк Наталія Петрівна                              </w:t>
            </w:r>
          </w:p>
          <w:p w:rsidR="00CD559F" w:rsidRPr="005B711F" w:rsidRDefault="00CD559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 </w:t>
            </w:r>
          </w:p>
          <w:p w:rsidR="00947816" w:rsidRPr="005B711F" w:rsidRDefault="00947816">
            <w:pPr>
              <w:rPr>
                <w:sz w:val="28"/>
                <w:szCs w:val="28"/>
                <w:lang w:eastAsia="en-US"/>
              </w:rPr>
            </w:pPr>
          </w:p>
        </w:tc>
      </w:tr>
      <w:tr w:rsidR="00CD559F" w:rsidTr="00CD559F">
        <w:trPr>
          <w:trHeight w:val="654"/>
        </w:trPr>
        <w:tc>
          <w:tcPr>
            <w:tcW w:w="9571" w:type="dxa"/>
            <w:hideMark/>
          </w:tcPr>
          <w:p w:rsidR="00CD559F" w:rsidRDefault="00947816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7816">
              <w:rPr>
                <w:sz w:val="28"/>
                <w:szCs w:val="28"/>
                <w:lang w:eastAsia="en-US"/>
              </w:rPr>
              <w:t xml:space="preserve"> </w:t>
            </w:r>
            <w:r w:rsidR="00CD559F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«Лідер Черкаси» </w:t>
            </w:r>
          </w:p>
          <w:p w:rsidR="00FC53E0" w:rsidRDefault="00FC53E0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ПАТ «Кредобанк» </w:t>
            </w:r>
          </w:p>
          <w:p w:rsidR="00FC53E0" w:rsidRDefault="00FC53E0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«ВЕТТА –Плюс»  </w:t>
            </w:r>
          </w:p>
          <w:p w:rsidR="00CD559F" w:rsidRDefault="00CD55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       </w:t>
            </w:r>
          </w:p>
          <w:p w:rsidR="00CD559F" w:rsidRPr="005B711F" w:rsidRDefault="00CD559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947816" w:rsidRPr="005B711F" w:rsidRDefault="00947816">
            <w:pPr>
              <w:rPr>
                <w:sz w:val="28"/>
                <w:szCs w:val="28"/>
                <w:lang w:eastAsia="en-US"/>
              </w:rPr>
            </w:pPr>
          </w:p>
        </w:tc>
      </w:tr>
      <w:tr w:rsidR="00CD1777" w:rsidTr="00CD559F">
        <w:trPr>
          <w:trHeight w:val="654"/>
        </w:trPr>
        <w:tc>
          <w:tcPr>
            <w:tcW w:w="9571" w:type="dxa"/>
          </w:tcPr>
          <w:p w:rsidR="00CD1777" w:rsidRDefault="00CD1777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вул. Симоненка напроти будинку № 3 </w:t>
            </w:r>
          </w:p>
          <w:p w:rsidR="00CD1777" w:rsidRDefault="00CD1777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«Черкасиелектротранс» </w:t>
            </w:r>
          </w:p>
          <w:p w:rsidR="00CD1777" w:rsidRDefault="00CD1777" w:rsidP="00CD17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       </w:t>
            </w:r>
          </w:p>
          <w:p w:rsidR="00CD1777" w:rsidRPr="00CD1777" w:rsidRDefault="00CD1777" w:rsidP="00CD177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</w:tc>
      </w:tr>
      <w:tr w:rsidR="00CD1777" w:rsidRPr="00633770" w:rsidTr="00CD559F">
        <w:trPr>
          <w:trHeight w:val="654"/>
        </w:trPr>
        <w:tc>
          <w:tcPr>
            <w:tcW w:w="9571" w:type="dxa"/>
          </w:tcPr>
          <w:p w:rsidR="005B711F" w:rsidRPr="005B711F" w:rsidRDefault="00CD1777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5B711F">
              <w:rPr>
                <w:sz w:val="28"/>
                <w:szCs w:val="28"/>
                <w:lang w:val="uk-UA" w:eastAsia="en-US"/>
              </w:rPr>
              <w:t>Про початок опалювального сезону 2020 – 2021 р.р. у м. Черкаси</w:t>
            </w:r>
          </w:p>
          <w:p w:rsidR="00CD1777" w:rsidRDefault="005B711F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D1777">
              <w:rPr>
                <w:sz w:val="28"/>
                <w:szCs w:val="28"/>
                <w:lang w:val="uk-UA" w:eastAsia="en-US"/>
              </w:rPr>
              <w:t>Про передачу зовнішнього енергоосвітлення парку «ім. 50-річчя Радянської влади» по вул. Дахнівській, 121 з балансу КП «Дирекція парків»</w:t>
            </w:r>
            <w:r w:rsidR="00633770">
              <w:rPr>
                <w:sz w:val="28"/>
                <w:szCs w:val="28"/>
                <w:lang w:val="uk-UA" w:eastAsia="en-US"/>
              </w:rPr>
              <w:t xml:space="preserve"> на баланс КП Міськсвітло» </w:t>
            </w:r>
          </w:p>
          <w:p w:rsidR="00633770" w:rsidRDefault="00633770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23509">
              <w:rPr>
                <w:sz w:val="28"/>
                <w:szCs w:val="28"/>
                <w:lang w:val="uk-UA" w:eastAsia="en-US"/>
              </w:rPr>
              <w:t xml:space="preserve">Про передачу майна з балансу департаменту ЖКК </w:t>
            </w:r>
          </w:p>
          <w:p w:rsidR="00123509" w:rsidRDefault="00123509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«Поводження з безпритульними тваринами у місті Черкаси на 2021-2025 роки» </w:t>
            </w:r>
          </w:p>
          <w:p w:rsidR="00123509" w:rsidRDefault="00123509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</w:t>
            </w:r>
            <w:r w:rsidR="00953023">
              <w:rPr>
                <w:sz w:val="28"/>
                <w:szCs w:val="28"/>
                <w:lang w:val="uk-UA" w:eastAsia="en-US"/>
              </w:rPr>
              <w:t xml:space="preserve">кредитними коштами ОСББ «Нове життя 2008» </w:t>
            </w:r>
          </w:p>
          <w:p w:rsidR="00953023" w:rsidRDefault="00953023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«Нарбутівська 8/1» на 2020 рік </w:t>
            </w:r>
          </w:p>
          <w:p w:rsidR="00953023" w:rsidRDefault="00953023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49»  на 2020 рік </w:t>
            </w:r>
          </w:p>
          <w:p w:rsidR="00953023" w:rsidRDefault="00953023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«Гоголя, 206» на 2020 рік </w:t>
            </w:r>
          </w:p>
          <w:p w:rsidR="00953023" w:rsidRDefault="00953023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«Гагаріна -21» на 2020 рік </w:t>
            </w:r>
          </w:p>
          <w:p w:rsidR="00F64A02" w:rsidRDefault="00F64A02" w:rsidP="00E11E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953023" w:rsidRDefault="00953023" w:rsidP="0095302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Наумчук Андрій Миколайович                               </w:t>
            </w:r>
          </w:p>
          <w:p w:rsidR="00953023" w:rsidRPr="00953023" w:rsidRDefault="00953023" w:rsidP="00953023">
            <w:pPr>
              <w:rPr>
                <w:sz w:val="28"/>
                <w:szCs w:val="28"/>
                <w:lang w:val="uk-UA" w:eastAsia="en-US"/>
              </w:rPr>
            </w:pPr>
            <w:r w:rsidRPr="0095302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95302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BE75A9" w:rsidRPr="00CD559F" w:rsidRDefault="00BE75A9">
      <w:pPr>
        <w:rPr>
          <w:lang w:val="uk-UA"/>
        </w:rPr>
      </w:pPr>
    </w:p>
    <w:sectPr w:rsidR="00BE75A9" w:rsidRPr="00CD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123509"/>
    <w:rsid w:val="004F77BE"/>
    <w:rsid w:val="005B711F"/>
    <w:rsid w:val="00633770"/>
    <w:rsid w:val="00947816"/>
    <w:rsid w:val="00953023"/>
    <w:rsid w:val="00BE75A9"/>
    <w:rsid w:val="00CA11E7"/>
    <w:rsid w:val="00CD1777"/>
    <w:rsid w:val="00CD559F"/>
    <w:rsid w:val="00F64A02"/>
    <w:rsid w:val="00F8431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F"/>
    <w:pPr>
      <w:ind w:left="720"/>
      <w:contextualSpacing/>
    </w:pPr>
  </w:style>
  <w:style w:type="table" w:styleId="a4">
    <w:name w:val="Table Grid"/>
    <w:basedOn w:val="a1"/>
    <w:uiPriority w:val="59"/>
    <w:rsid w:val="00CD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9F"/>
    <w:pPr>
      <w:ind w:left="720"/>
      <w:contextualSpacing/>
    </w:pPr>
  </w:style>
  <w:style w:type="table" w:styleId="a4">
    <w:name w:val="Table Grid"/>
    <w:basedOn w:val="a1"/>
    <w:uiPriority w:val="59"/>
    <w:rsid w:val="00CD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12</cp:revision>
  <dcterms:created xsi:type="dcterms:W3CDTF">2020-10-16T11:46:00Z</dcterms:created>
  <dcterms:modified xsi:type="dcterms:W3CDTF">2020-10-19T07:15:00Z</dcterms:modified>
</cp:coreProperties>
</file>