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A45C3" w:rsidTr="002A45C3">
        <w:tc>
          <w:tcPr>
            <w:tcW w:w="9571" w:type="dxa"/>
          </w:tcPr>
          <w:p w:rsidR="002A45C3" w:rsidRDefault="002A45C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2A45C3" w:rsidRDefault="002A45C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2A45C3" w:rsidRDefault="002A45C3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2A45C3" w:rsidRDefault="002A45C3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   14  липня  2021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10.00__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2A45C3" w:rsidRDefault="002A45C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A45C3" w:rsidTr="002A45C3">
        <w:tc>
          <w:tcPr>
            <w:tcW w:w="9571" w:type="dxa"/>
            <w:hideMark/>
          </w:tcPr>
          <w:p w:rsidR="002A45C3" w:rsidRDefault="002A45C3" w:rsidP="002A45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 позбавленої батьківського піклування </w:t>
            </w:r>
          </w:p>
          <w:p w:rsidR="002A45C3" w:rsidRDefault="002A45C3" w:rsidP="002A45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2A45C3" w:rsidRDefault="002A45C3" w:rsidP="002A45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2A45C3" w:rsidRDefault="002A45C3" w:rsidP="002A45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прийомної сім’ї на базі родини та влаштування малолітнього </w:t>
            </w:r>
          </w:p>
          <w:p w:rsidR="002A45C3" w:rsidRDefault="002A45C3" w:rsidP="002A45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2A45C3" w:rsidRDefault="002A45C3" w:rsidP="002A45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2A45C3" w:rsidRDefault="002A45C3" w:rsidP="002A45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2A45C3" w:rsidRDefault="002A45C3" w:rsidP="002A45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2A45C3" w:rsidRDefault="002A45C3" w:rsidP="002A45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2A45C3" w:rsidRDefault="002A45C3" w:rsidP="002A45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2A45C3" w:rsidRPr="002A45C3" w:rsidRDefault="002A45C3" w:rsidP="002A45C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2A45C3" w:rsidRDefault="002A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2A45C3" w:rsidRDefault="002A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</w:tc>
      </w:tr>
      <w:tr w:rsidR="002A45C3" w:rsidTr="002A45C3">
        <w:tc>
          <w:tcPr>
            <w:tcW w:w="9571" w:type="dxa"/>
            <w:hideMark/>
          </w:tcPr>
          <w:p w:rsidR="002A45C3" w:rsidRDefault="002A45C3" w:rsidP="003232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необоротного матеріального активу з балансу департаменту освіти на баланс Черкаського міського Будинку культури імені  І. Кулика  </w:t>
            </w:r>
          </w:p>
          <w:p w:rsidR="005E4D3B" w:rsidRDefault="005E4D3B" w:rsidP="003232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проекту рішення міської ради «Про затвердження стипендії міської ради та міського голови провідним спортсменам міста Черкаси» </w:t>
            </w:r>
            <w:r w:rsidR="00980AC7">
              <w:rPr>
                <w:sz w:val="28"/>
                <w:szCs w:val="28"/>
                <w:lang w:val="uk-UA" w:eastAsia="en-US"/>
              </w:rPr>
              <w:t xml:space="preserve"> </w:t>
            </w:r>
            <w:r w:rsidR="00781B71">
              <w:rPr>
                <w:sz w:val="28"/>
                <w:szCs w:val="28"/>
                <w:lang w:val="uk-UA" w:eastAsia="en-US"/>
              </w:rPr>
              <w:t xml:space="preserve">     </w:t>
            </w:r>
            <w:r w:rsidR="0080500B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2A45C3" w:rsidRDefault="002A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Волошин Ігор Володимирович          </w:t>
            </w:r>
          </w:p>
          <w:p w:rsidR="002A45C3" w:rsidRDefault="002A45C3" w:rsidP="002A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 освіти.</w:t>
            </w:r>
          </w:p>
        </w:tc>
      </w:tr>
      <w:tr w:rsidR="002A45C3" w:rsidTr="002A45C3">
        <w:tc>
          <w:tcPr>
            <w:tcW w:w="9571" w:type="dxa"/>
            <w:hideMark/>
          </w:tcPr>
          <w:p w:rsidR="002A45C3" w:rsidRDefault="002A45C3" w:rsidP="003232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нагородження Вана Є.Л. </w:t>
            </w:r>
          </w:p>
          <w:p w:rsidR="002A45C3" w:rsidRDefault="002A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Марченко Борис Андрійович        </w:t>
            </w:r>
          </w:p>
          <w:p w:rsidR="002A45C3" w:rsidRDefault="002A45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 патронатна служба.</w:t>
            </w:r>
          </w:p>
        </w:tc>
      </w:tr>
      <w:tr w:rsidR="002A45C3" w:rsidTr="002A45C3">
        <w:tc>
          <w:tcPr>
            <w:tcW w:w="9571" w:type="dxa"/>
          </w:tcPr>
          <w:p w:rsidR="002A45C3" w:rsidRDefault="002A45C3" w:rsidP="003232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30-річчя Перемоги, біля зупинки громадського транспорту «Троговий центр» </w:t>
            </w:r>
          </w:p>
          <w:p w:rsidR="002A45C3" w:rsidRDefault="002A45C3" w:rsidP="003232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03EF2">
              <w:rPr>
                <w:sz w:val="28"/>
                <w:szCs w:val="28"/>
                <w:lang w:val="uk-UA" w:eastAsia="en-US"/>
              </w:rPr>
              <w:t xml:space="preserve">Про демонтаж ТС по вул. Тараскова, біля житлового будинку № 16 </w:t>
            </w:r>
          </w:p>
          <w:p w:rsidR="00203EF2" w:rsidRDefault="00203EF2" w:rsidP="003232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на набережній по вулиці Козацькій </w:t>
            </w:r>
          </w:p>
          <w:p w:rsidR="00203EF2" w:rsidRDefault="00203EF2" w:rsidP="003232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на набережній по вулиці Козацькій </w:t>
            </w:r>
          </w:p>
          <w:p w:rsidR="00203EF2" w:rsidRDefault="00203EF2" w:rsidP="003232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на набережній по вулиці Козацькій </w:t>
            </w:r>
          </w:p>
          <w:p w:rsidR="00203EF2" w:rsidRDefault="00203EF2" w:rsidP="003232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на набережній по вулиці Козацькій </w:t>
            </w:r>
          </w:p>
          <w:p w:rsidR="00203EF2" w:rsidRDefault="00203EF2" w:rsidP="00203E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Коломієць Станіслав Анатолійович         </w:t>
            </w:r>
          </w:p>
          <w:p w:rsidR="00203EF2" w:rsidRPr="00203EF2" w:rsidRDefault="00203EF2" w:rsidP="00203EF2">
            <w:pPr>
              <w:rPr>
                <w:sz w:val="28"/>
                <w:szCs w:val="28"/>
                <w:lang w:val="uk-UA" w:eastAsia="en-US"/>
              </w:rPr>
            </w:pPr>
            <w:r w:rsidRPr="00203EF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203EF2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</w:tc>
      </w:tr>
      <w:tr w:rsidR="00203EF2" w:rsidTr="002A45C3">
        <w:tc>
          <w:tcPr>
            <w:tcW w:w="9571" w:type="dxa"/>
          </w:tcPr>
          <w:p w:rsidR="00203EF2" w:rsidRDefault="00203EF2" w:rsidP="003232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47853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«Нове життя -2008» на 2021 рік </w:t>
            </w:r>
          </w:p>
          <w:p w:rsidR="00D47853" w:rsidRDefault="00D47853" w:rsidP="003232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КП «Черкаські ринки» на встановлення дорожніх знаків 5.3.3 «Пішохідна зона» та 3.1 «Рух заборонено» на в’їзді на площу 700-річчя у м. Черкаси </w:t>
            </w:r>
          </w:p>
          <w:p w:rsidR="00D47853" w:rsidRDefault="00D47853" w:rsidP="003232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вул. Вернигори, 29 із числа службових </w:t>
            </w:r>
          </w:p>
          <w:p w:rsidR="00EA23D2" w:rsidRDefault="00EA23D2" w:rsidP="00EA23D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        </w:t>
            </w:r>
          </w:p>
          <w:p w:rsidR="00D47853" w:rsidRPr="00EA23D2" w:rsidRDefault="00EA23D2" w:rsidP="00EA23D2">
            <w:pPr>
              <w:rPr>
                <w:sz w:val="28"/>
                <w:szCs w:val="28"/>
                <w:lang w:val="uk-UA" w:eastAsia="en-US"/>
              </w:rPr>
            </w:pPr>
            <w:r w:rsidRPr="00EA23D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EA23D2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  <w:r w:rsidR="00B24309"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</w:tbl>
    <w:p w:rsidR="00842F22" w:rsidRDefault="00842F22"/>
    <w:sectPr w:rsidR="0084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27"/>
    <w:rsid w:val="00203EF2"/>
    <w:rsid w:val="002A45C3"/>
    <w:rsid w:val="004C2CD0"/>
    <w:rsid w:val="005E4D3B"/>
    <w:rsid w:val="00781B71"/>
    <w:rsid w:val="0080500B"/>
    <w:rsid w:val="00842F22"/>
    <w:rsid w:val="00980AC7"/>
    <w:rsid w:val="00B24309"/>
    <w:rsid w:val="00C11E46"/>
    <w:rsid w:val="00D47853"/>
    <w:rsid w:val="00DF27C9"/>
    <w:rsid w:val="00EA23D2"/>
    <w:rsid w:val="00F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C3"/>
    <w:pPr>
      <w:ind w:left="720"/>
      <w:contextualSpacing/>
    </w:pPr>
  </w:style>
  <w:style w:type="table" w:styleId="a4">
    <w:name w:val="Table Grid"/>
    <w:basedOn w:val="a1"/>
    <w:uiPriority w:val="59"/>
    <w:rsid w:val="002A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C3"/>
    <w:pPr>
      <w:ind w:left="720"/>
      <w:contextualSpacing/>
    </w:pPr>
  </w:style>
  <w:style w:type="table" w:styleId="a4">
    <w:name w:val="Table Grid"/>
    <w:basedOn w:val="a1"/>
    <w:uiPriority w:val="59"/>
    <w:rsid w:val="002A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7</cp:revision>
  <cp:lastPrinted>2021-07-13T06:05:00Z</cp:lastPrinted>
  <dcterms:created xsi:type="dcterms:W3CDTF">2021-07-12T06:20:00Z</dcterms:created>
  <dcterms:modified xsi:type="dcterms:W3CDTF">2021-07-13T11:38:00Z</dcterms:modified>
</cp:coreProperties>
</file>