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F53BC" w:rsidTr="00DF53BC">
        <w:tc>
          <w:tcPr>
            <w:tcW w:w="9571" w:type="dxa"/>
          </w:tcPr>
          <w:p w:rsidR="00DF53BC" w:rsidRDefault="00DF53B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DF53BC" w:rsidRDefault="00DF53B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DF53BC" w:rsidRDefault="00DF53BC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DF53BC" w:rsidRDefault="00800746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13</w:t>
            </w:r>
            <w:r w:rsidR="00DF53BC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квітня 2021 року </w:t>
            </w:r>
            <w:r w:rsidR="00DF53BC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          </w:t>
            </w:r>
            <w:r w:rsidR="00DF53BC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11.30</w:t>
            </w:r>
            <w:r w:rsidR="00DF53BC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="00DF53BC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DF53BC" w:rsidRDefault="00DF53B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F53BC" w:rsidTr="00DF53BC">
        <w:tc>
          <w:tcPr>
            <w:tcW w:w="9571" w:type="dxa"/>
            <w:hideMark/>
          </w:tcPr>
          <w:p w:rsidR="00FD75E0" w:rsidRPr="00FD75E0" w:rsidRDefault="00FD75E0" w:rsidP="00DF53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спостережної комісії при виконавчому комітеті Черкаської міської ради</w:t>
            </w:r>
          </w:p>
          <w:p w:rsidR="00DF53BC" w:rsidRDefault="00DF53BC" w:rsidP="00DF53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DF53BC" w:rsidRDefault="00DF53BC" w:rsidP="00DF53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DF53BC" w:rsidRDefault="00DF53BC" w:rsidP="00DF53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DF53BC" w:rsidRDefault="00DF53BC" w:rsidP="00DF53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DF53BC" w:rsidRDefault="00DF53B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Шишлюк Світлана Олександрівна   </w:t>
            </w:r>
          </w:p>
          <w:p w:rsidR="00DF53BC" w:rsidRDefault="00DF53BC" w:rsidP="00DF53B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 </w:t>
            </w:r>
          </w:p>
          <w:p w:rsidR="000172F8" w:rsidRDefault="000172F8" w:rsidP="00DF53B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F53BC" w:rsidTr="00DF53BC">
        <w:tc>
          <w:tcPr>
            <w:tcW w:w="9571" w:type="dxa"/>
            <w:hideMark/>
          </w:tcPr>
          <w:p w:rsidR="00DF53BC" w:rsidRPr="00800746" w:rsidRDefault="00DF53BC" w:rsidP="00DF53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800746" w:rsidRDefault="00800746" w:rsidP="00DF53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працівників ПАТ «Азот»</w:t>
            </w:r>
          </w:p>
          <w:p w:rsidR="00DF53BC" w:rsidRDefault="00DF53B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Ткаченко Олег Олександрович     </w:t>
            </w:r>
          </w:p>
          <w:p w:rsidR="00DF53BC" w:rsidRDefault="00DF53BC" w:rsidP="00DF53B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патронатна служба  </w:t>
            </w:r>
          </w:p>
          <w:p w:rsidR="000172F8" w:rsidRDefault="000172F8" w:rsidP="00DF53B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F53BC" w:rsidTr="00DF53BC">
        <w:tc>
          <w:tcPr>
            <w:tcW w:w="9571" w:type="dxa"/>
            <w:hideMark/>
          </w:tcPr>
          <w:p w:rsidR="00DF53BC" w:rsidRDefault="00DF53BC" w:rsidP="000444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Черкаської міської ради функцій замовника  </w:t>
            </w:r>
          </w:p>
          <w:p w:rsidR="00800746" w:rsidRDefault="00800746" w:rsidP="000444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ТОВ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Черкасизалізобетонстрой</w:t>
            </w:r>
            <w:proofErr w:type="spellEnd"/>
          </w:p>
          <w:p w:rsidR="00800746" w:rsidRDefault="00800746" w:rsidP="000444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Лідераутдорсервіс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DF53BC" w:rsidRDefault="00DF53B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Савін Артур Олександрович      </w:t>
            </w:r>
          </w:p>
          <w:p w:rsidR="00DF53BC" w:rsidRDefault="00DF53B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800746">
              <w:rPr>
                <w:sz w:val="28"/>
                <w:szCs w:val="28"/>
                <w:lang w:val="uk-UA" w:eastAsia="en-US"/>
              </w:rPr>
              <w:t>департамент архітектури</w:t>
            </w:r>
          </w:p>
          <w:p w:rsidR="000172F8" w:rsidRDefault="000172F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F53BC" w:rsidRPr="00DF53BC" w:rsidTr="00DF53BC">
        <w:tc>
          <w:tcPr>
            <w:tcW w:w="9571" w:type="dxa"/>
          </w:tcPr>
          <w:p w:rsidR="00DF53BC" w:rsidRDefault="00DF53BC" w:rsidP="000444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необоротних матеріальних активів з балансу департаменту освіти та гуманітарної політики на баланс закладів культури </w:t>
            </w:r>
          </w:p>
          <w:p w:rsidR="00DF53BC" w:rsidRDefault="00DF53BC" w:rsidP="00DF53B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Волошин Ігор Володимирович </w:t>
            </w:r>
          </w:p>
          <w:p w:rsidR="00DF53BC" w:rsidRDefault="00DF53BC" w:rsidP="00DF53BC">
            <w:pPr>
              <w:rPr>
                <w:sz w:val="28"/>
                <w:szCs w:val="28"/>
                <w:lang w:val="uk-UA" w:eastAsia="en-US"/>
              </w:rPr>
            </w:pPr>
            <w:r w:rsidRPr="00DF53BC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 та гуманітарної політики</w:t>
            </w:r>
          </w:p>
          <w:p w:rsidR="000172F8" w:rsidRPr="00DF53BC" w:rsidRDefault="000172F8" w:rsidP="00DF53B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F53BC" w:rsidRPr="00DF53BC" w:rsidTr="00DF53BC">
        <w:tc>
          <w:tcPr>
            <w:tcW w:w="9571" w:type="dxa"/>
          </w:tcPr>
          <w:p w:rsidR="00DF53BC" w:rsidRDefault="00DF53BC" w:rsidP="000444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списання та ліквідацію основних засобів з балансу КНП «Третя Черкаська міська лікарня швидкої медичної допомоги» </w:t>
            </w:r>
          </w:p>
          <w:p w:rsidR="00DF53BC" w:rsidRDefault="00DF53BC" w:rsidP="00DF53B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Кульчиковський Всеволод Еліадович    </w:t>
            </w:r>
          </w:p>
          <w:p w:rsidR="00DF53BC" w:rsidRDefault="00DF53BC" w:rsidP="00DF53BC">
            <w:pPr>
              <w:rPr>
                <w:sz w:val="28"/>
                <w:szCs w:val="28"/>
                <w:lang w:val="uk-UA" w:eastAsia="en-US"/>
              </w:rPr>
            </w:pPr>
            <w:r w:rsidRPr="00DF53BC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800746">
              <w:rPr>
                <w:sz w:val="28"/>
                <w:szCs w:val="28"/>
                <w:lang w:val="uk-UA" w:eastAsia="en-US"/>
              </w:rPr>
              <w:t>департамент охорони  здоров’я</w:t>
            </w:r>
            <w:bookmarkStart w:id="0" w:name="_GoBack"/>
            <w:bookmarkEnd w:id="0"/>
          </w:p>
          <w:p w:rsidR="000172F8" w:rsidRPr="00DF53BC" w:rsidRDefault="000172F8" w:rsidP="00DF53B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F53BC" w:rsidTr="00DF53BC">
        <w:tc>
          <w:tcPr>
            <w:tcW w:w="9571" w:type="dxa"/>
            <w:hideMark/>
          </w:tcPr>
          <w:p w:rsidR="00DF53BC" w:rsidRDefault="00DF53BC" w:rsidP="00DF53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програми підтримки ОСББ (Асоціацій ОСББ) у м. Черкаси «Формування відповідального власника </w:t>
            </w:r>
            <w:r w:rsidR="00FA17EE">
              <w:rPr>
                <w:sz w:val="28"/>
                <w:szCs w:val="28"/>
                <w:lang w:val="uk-UA" w:eastAsia="en-US"/>
              </w:rPr>
              <w:t xml:space="preserve">житла» на 2021-2023 роки» </w:t>
            </w:r>
          </w:p>
          <w:p w:rsidR="00FA17EE" w:rsidRDefault="00FA17EE" w:rsidP="00DF53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програми підтримки ОСББ (Асоціацій ОСББ) у м. Черкаси «Формування відповідального власника житла» на 2021-2023 роки»</w:t>
            </w:r>
          </w:p>
          <w:p w:rsidR="00FA17EE" w:rsidRDefault="00FA17EE" w:rsidP="00DF53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переліку об’єктів для капітального ремонту (мережі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теплопостачання та гарячого водопостачання) на 2021 рік </w:t>
            </w:r>
          </w:p>
          <w:p w:rsidR="00FA17EE" w:rsidRDefault="00FA17EE" w:rsidP="00DF53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зворотних матеріалів утворених від проведення ремонту вулично-дорожньої мережі (оскол, бордюри, плити бетонні) </w:t>
            </w:r>
          </w:p>
          <w:p w:rsidR="00FA17EE" w:rsidRDefault="00FA17EE" w:rsidP="00DF53B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01.10.2020 № 2-6379 «Про затвердження Програми забезпечення рятувальних заходів на водних об’єктах КУ «Черкаська міська комунальна аварійно-рятувальна служба на 2021-2023 роки» </w:t>
            </w:r>
          </w:p>
          <w:p w:rsidR="00DF53BC" w:rsidRPr="00DF53BC" w:rsidRDefault="00DF53BC" w:rsidP="00DF53BC">
            <w:pPr>
              <w:rPr>
                <w:sz w:val="28"/>
                <w:szCs w:val="28"/>
                <w:lang w:val="uk-UA" w:eastAsia="en-US"/>
              </w:rPr>
            </w:pPr>
            <w:r w:rsidRPr="00DF53B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DF53BC">
              <w:rPr>
                <w:sz w:val="28"/>
                <w:szCs w:val="28"/>
                <w:lang w:val="uk-UA" w:eastAsia="en-US"/>
              </w:rPr>
              <w:t xml:space="preserve"> Яценко Олександр Олексійович      </w:t>
            </w:r>
          </w:p>
          <w:p w:rsidR="00DF53BC" w:rsidRDefault="00DF53B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</w:tbl>
    <w:p w:rsidR="00BD461D" w:rsidRPr="00DF53BC" w:rsidRDefault="00BD461D">
      <w:pPr>
        <w:rPr>
          <w:lang w:val="uk-UA"/>
        </w:rPr>
      </w:pPr>
    </w:p>
    <w:sectPr w:rsidR="00BD461D" w:rsidRPr="00DF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FA"/>
    <w:rsid w:val="000172F8"/>
    <w:rsid w:val="006E02FA"/>
    <w:rsid w:val="00800746"/>
    <w:rsid w:val="00942C31"/>
    <w:rsid w:val="00BD461D"/>
    <w:rsid w:val="00DF53BC"/>
    <w:rsid w:val="00FA17EE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BC"/>
    <w:pPr>
      <w:ind w:left="720"/>
      <w:contextualSpacing/>
    </w:pPr>
  </w:style>
  <w:style w:type="table" w:styleId="a4">
    <w:name w:val="Table Grid"/>
    <w:basedOn w:val="a1"/>
    <w:uiPriority w:val="59"/>
    <w:rsid w:val="00DF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7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BC"/>
    <w:pPr>
      <w:ind w:left="720"/>
      <w:contextualSpacing/>
    </w:pPr>
  </w:style>
  <w:style w:type="table" w:styleId="a4">
    <w:name w:val="Table Grid"/>
    <w:basedOn w:val="a1"/>
    <w:uiPriority w:val="59"/>
    <w:rsid w:val="00DF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7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4</cp:revision>
  <cp:lastPrinted>2021-04-12T06:16:00Z</cp:lastPrinted>
  <dcterms:created xsi:type="dcterms:W3CDTF">2021-04-12T06:18:00Z</dcterms:created>
  <dcterms:modified xsi:type="dcterms:W3CDTF">2021-04-12T11:23:00Z</dcterms:modified>
</cp:coreProperties>
</file>