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61D53" w:rsidTr="00D3617D">
        <w:trPr>
          <w:trHeight w:val="1418"/>
        </w:trPr>
        <w:tc>
          <w:tcPr>
            <w:tcW w:w="9464" w:type="dxa"/>
          </w:tcPr>
          <w:p w:rsidR="00A61D53" w:rsidRDefault="00A61D5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A61D53" w:rsidRDefault="00A61D5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A61D53" w:rsidRDefault="00A61D5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A61D53" w:rsidRDefault="00A61D53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07 квітня  2020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</w:t>
            </w:r>
            <w:r w:rsidR="00D3617D"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09.30   </w:t>
            </w:r>
          </w:p>
          <w:p w:rsidR="00A61D53" w:rsidRDefault="00A61D53" w:rsidP="00D3617D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</w:t>
            </w:r>
          </w:p>
        </w:tc>
      </w:tr>
      <w:tr w:rsidR="00A61D53" w:rsidTr="00D3617D">
        <w:trPr>
          <w:trHeight w:val="986"/>
        </w:trPr>
        <w:tc>
          <w:tcPr>
            <w:tcW w:w="9464" w:type="dxa"/>
            <w:hideMark/>
          </w:tcPr>
          <w:p w:rsidR="00A61D53" w:rsidRDefault="00A61D53" w:rsidP="00A61D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 статусу дитини, позбавленої батьківського піклування </w:t>
            </w:r>
          </w:p>
          <w:p w:rsidR="00A61D53" w:rsidRDefault="00A61D53" w:rsidP="00A61D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вибуття малолітнього із сім’ї патронатного вихователя </w:t>
            </w:r>
          </w:p>
          <w:p w:rsidR="00A61D53" w:rsidRDefault="00A61D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Шишлюк Світлана Олександрівна   </w:t>
            </w:r>
          </w:p>
          <w:p w:rsidR="00A61D53" w:rsidRDefault="00A61D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D3617D" w:rsidRDefault="00D3617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61D53" w:rsidTr="00D3617D">
        <w:trPr>
          <w:trHeight w:val="986"/>
        </w:trPr>
        <w:tc>
          <w:tcPr>
            <w:tcW w:w="9464" w:type="dxa"/>
            <w:hideMark/>
          </w:tcPr>
          <w:p w:rsidR="00A61D53" w:rsidRDefault="00A61D53" w:rsidP="00197D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ярмарку з продажу живих квітів власного виробництва </w:t>
            </w:r>
          </w:p>
          <w:p w:rsidR="007671B7" w:rsidRDefault="007671B7" w:rsidP="00197D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розміру внеску за встановлення вузла комерційного обліку централізованого водопостачання власникам будівлі, яка приєднана до інженерних мереж КП «Черкасиводоканал» </w:t>
            </w:r>
          </w:p>
          <w:p w:rsidR="00A61D53" w:rsidRDefault="00A61D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</w:t>
            </w:r>
          </w:p>
          <w:p w:rsidR="00A61D53" w:rsidRDefault="00A61D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D3617D">
              <w:rPr>
                <w:sz w:val="28"/>
                <w:szCs w:val="28"/>
                <w:lang w:val="uk-UA" w:eastAsia="en-US"/>
              </w:rPr>
              <w:t xml:space="preserve"> департамент економіки</w:t>
            </w:r>
          </w:p>
          <w:p w:rsidR="00D3617D" w:rsidRDefault="00D3617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61D53" w:rsidTr="00D3617D">
        <w:trPr>
          <w:trHeight w:val="986"/>
        </w:trPr>
        <w:tc>
          <w:tcPr>
            <w:tcW w:w="9464" w:type="dxa"/>
            <w:hideMark/>
          </w:tcPr>
          <w:p w:rsidR="00A61D53" w:rsidRDefault="00A61D53" w:rsidP="00197D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присвоєння звання «Почесний громадянин міста Черкаси 2020 року» Захарченку В.І. (посмертно)» </w:t>
            </w:r>
          </w:p>
          <w:p w:rsidR="00A61D53" w:rsidRDefault="00A61D53" w:rsidP="00197D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працівників КПТМ «Черкаситеплокомуненерго» </w:t>
            </w:r>
          </w:p>
          <w:p w:rsidR="00A61D53" w:rsidRDefault="00A61D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Ткаченко Олег Олександрович                  </w:t>
            </w:r>
          </w:p>
          <w:p w:rsidR="00A61D53" w:rsidRDefault="00A61D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патронатна служба </w:t>
            </w:r>
          </w:p>
          <w:p w:rsidR="00D3617D" w:rsidRDefault="00D3617D">
            <w:pPr>
              <w:rPr>
                <w:sz w:val="28"/>
                <w:szCs w:val="28"/>
                <w:lang w:val="uk-UA" w:eastAsia="en-US"/>
              </w:rPr>
            </w:pPr>
          </w:p>
          <w:p w:rsidR="00A61D53" w:rsidRDefault="00A61D53" w:rsidP="00197D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міської програми відшкодування вартості послуг з надання фізіотерапевтичної допомоги мешканцям міста </w:t>
            </w:r>
          </w:p>
          <w:p w:rsidR="00A61D53" w:rsidRPr="00A61D53" w:rsidRDefault="00A61D53" w:rsidP="00A61D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«Про затвердження міської програми організації і сприяння приписці громадян до призовних дільниць та їх призов …на 2017-2021 в новій редакції) </w:t>
            </w:r>
          </w:p>
          <w:p w:rsidR="00A61D53" w:rsidRDefault="00A61D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Гетьман Надія Анатоліївна                    </w:t>
            </w:r>
          </w:p>
          <w:p w:rsidR="00A61D53" w:rsidRDefault="00A61D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="00D3617D">
              <w:rPr>
                <w:sz w:val="28"/>
                <w:szCs w:val="28"/>
                <w:lang w:val="uk-UA" w:eastAsia="en-US"/>
              </w:rPr>
              <w:t xml:space="preserve"> департамент охорони здоров’я</w:t>
            </w:r>
          </w:p>
          <w:p w:rsidR="00D3617D" w:rsidRDefault="00D3617D">
            <w:pPr>
              <w:rPr>
                <w:sz w:val="28"/>
                <w:szCs w:val="28"/>
                <w:lang w:val="uk-UA" w:eastAsia="en-US"/>
              </w:rPr>
            </w:pPr>
          </w:p>
          <w:p w:rsidR="00A61D53" w:rsidRDefault="00A61D53" w:rsidP="00197D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дорожніх знаків 5.70 «Фото-, відеофіксація порушень правил дорожнього руху» на вулицях міста Черкаси</w:t>
            </w:r>
          </w:p>
          <w:p w:rsidR="007671B7" w:rsidRDefault="007671B7" w:rsidP="00197D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заборону руху вантажного транспорту вулицями Чалова, Короленка, Гвардійською та провулками Південному, Авіаційному на  в’їзді з вулиць Чайковського та Лупиноса та по провулку Піщаному на в’їзді з вулиць Чорновола та Різдвяної  у м. Черкаси </w:t>
            </w:r>
          </w:p>
          <w:p w:rsidR="007671B7" w:rsidRDefault="007671B7" w:rsidP="00197D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зворотних матеріалів утворених від проведення ремонту вулично-дорожньої мережі (оскол, бордюри, плити бетонні) </w:t>
            </w:r>
          </w:p>
          <w:p w:rsidR="007671B7" w:rsidRDefault="007671B7" w:rsidP="00197D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A61D53" w:rsidRDefault="00A61D53" w:rsidP="00197D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автомобіля ГАЗ-32213-288 С</w:t>
            </w:r>
          </w:p>
          <w:p w:rsidR="00A61D53" w:rsidRDefault="00A61D53" w:rsidP="00197D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внесення змін до рішення виконкому від 17.04.2019 № 414 «Про введення в дію рішення конкурсної комісії щодо визначення переможця на надання послуг з вивезення побутових відходів (великогабаритних та ремонтних) на території міста Черкаси» </w:t>
            </w:r>
          </w:p>
          <w:p w:rsidR="00A61D53" w:rsidRDefault="00A61D53" w:rsidP="00197D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розміру внеску за встановлення вузла комерційного обліку централізованого водопостачання власникам (співвласникам) будівлі, яка приєднана до інженерних мереж КП «Черкасиводоканал» </w:t>
            </w:r>
          </w:p>
          <w:p w:rsidR="00A61D53" w:rsidRDefault="00D3617D" w:rsidP="00197D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61D53">
              <w:rPr>
                <w:sz w:val="28"/>
                <w:szCs w:val="28"/>
                <w:lang w:val="uk-UA" w:eastAsia="en-US"/>
              </w:rPr>
              <w:t xml:space="preserve">Про погодження додаткової інвестиційної  програми ВП «Черкаська ТЕЦ» ПрАТ «Черкаське хімволокно» на 2020 рік </w:t>
            </w:r>
          </w:p>
          <w:p w:rsidR="007671B7" w:rsidRDefault="007671B7" w:rsidP="00197D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28.08.2018 № 723 «Про затвердження складу наглядової ради у сфері розподілу соціального житла при виконавчому комітеті міської ради» </w:t>
            </w:r>
          </w:p>
          <w:p w:rsidR="00A61D53" w:rsidRDefault="00A61D53" w:rsidP="00197D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кімнати по вул. П. Лазаренка, 8 </w:t>
            </w:r>
          </w:p>
          <w:p w:rsidR="00A61D53" w:rsidRDefault="00A61D53" w:rsidP="00197D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</w:t>
            </w:r>
            <w:r w:rsidR="007671B7">
              <w:rPr>
                <w:sz w:val="28"/>
                <w:szCs w:val="28"/>
                <w:lang w:val="uk-UA" w:eastAsia="en-US"/>
              </w:rPr>
              <w:t>обліку (4</w:t>
            </w:r>
            <w:r>
              <w:rPr>
                <w:sz w:val="28"/>
                <w:szCs w:val="28"/>
                <w:lang w:val="uk-UA" w:eastAsia="en-US"/>
              </w:rPr>
              <w:t xml:space="preserve"> проекти) </w:t>
            </w:r>
          </w:p>
          <w:p w:rsidR="00A61D53" w:rsidRDefault="00A61D53" w:rsidP="00197D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( 4 проекти) </w:t>
            </w:r>
          </w:p>
          <w:p w:rsidR="00A61D53" w:rsidRDefault="00A61D53" w:rsidP="00197D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переліку об’єктів вулично-дорожньої мережі, де необхідно виконати капітальний ремонт (встановлення технічних засобів регулювання дорожнього руху (системи відеоспостереження та центру керування дорожньою інфраструктурою)) у 2020 році</w:t>
            </w:r>
          </w:p>
          <w:p w:rsidR="00A61D53" w:rsidRDefault="00A61D53" w:rsidP="00197D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заборону руху вантажного транспорту по вулиці Н. Горовій між вулицями Волкова та С. Амброса у м. Черкаси </w:t>
            </w:r>
          </w:p>
          <w:p w:rsidR="00A61D53" w:rsidRDefault="00A61D53" w:rsidP="00197D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КПТМ «Черкаситеплокомуненерго» на укладання договору, вартість якого перевищує 10% зареєстрованого Статутного капіталу підприємства </w:t>
            </w:r>
          </w:p>
          <w:p w:rsidR="00A61D53" w:rsidRDefault="00A61D53" w:rsidP="00197D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«Дніпро, 3, 5» на 2020 рік </w:t>
            </w:r>
          </w:p>
          <w:p w:rsidR="00A61D53" w:rsidRDefault="00A61D53" w:rsidP="00197D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«Гагаріна-25» на 2020 рік </w:t>
            </w:r>
          </w:p>
          <w:p w:rsidR="00A61D53" w:rsidRDefault="00A61D53" w:rsidP="00197D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«Героїв Майдану-8» на 2020 рік </w:t>
            </w:r>
          </w:p>
          <w:p w:rsidR="00A61D53" w:rsidRDefault="00A61D53" w:rsidP="00197D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«Подолінського 24» на 2020 рік </w:t>
            </w:r>
          </w:p>
          <w:p w:rsidR="00A61D53" w:rsidRDefault="00A61D53" w:rsidP="00197D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переліку об’єктів для спів фінансування капітального ремонту житлових будинків ОСББ на 2020 рік </w:t>
            </w:r>
          </w:p>
          <w:p w:rsidR="00A61D53" w:rsidRDefault="00A61D53" w:rsidP="00197D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інформаційно-довідкових куточків з питань цивільного захисту </w:t>
            </w:r>
          </w:p>
          <w:p w:rsidR="00A61D53" w:rsidRDefault="00A61D53" w:rsidP="00197D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ОСББ «Мрія 15/1» вул. О. Теліги, 15/1 на встановлення на в’їзді до прибудинкової території дорожнього знаку 5.31 «Житлова зона» </w:t>
            </w:r>
          </w:p>
          <w:p w:rsidR="00A61D53" w:rsidRDefault="00A61D53" w:rsidP="00197D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 рішення міської ради «Про внесення змін до рішення міської ради від 05.10.2017 № 2-2379 «Про затвердження програми розвитку міського електротранспорту на 2017-2020 роки» </w:t>
            </w:r>
          </w:p>
          <w:p w:rsidR="00A61D53" w:rsidRDefault="00A61D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          </w:t>
            </w:r>
          </w:p>
          <w:p w:rsidR="00D3617D" w:rsidRDefault="00A61D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D3617D">
              <w:rPr>
                <w:sz w:val="28"/>
                <w:szCs w:val="28"/>
                <w:lang w:val="uk-UA" w:eastAsia="en-US"/>
              </w:rPr>
              <w:t xml:space="preserve"> департамент ЖКК</w:t>
            </w:r>
            <w:bookmarkStart w:id="0" w:name="_GoBack"/>
            <w:bookmarkEnd w:id="0"/>
          </w:p>
          <w:p w:rsidR="00D3617D" w:rsidRPr="00D3617D" w:rsidRDefault="00D3617D" w:rsidP="00D361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Pr="00D3617D">
              <w:rPr>
                <w:sz w:val="28"/>
                <w:szCs w:val="28"/>
                <w:lang w:val="uk-UA" w:eastAsia="en-US"/>
              </w:rPr>
              <w:t xml:space="preserve">Про безоплатну передачу майна з балансу територіального центру на баланс центру комплексної реабілітації </w:t>
            </w:r>
          </w:p>
          <w:p w:rsidR="00D3617D" w:rsidRDefault="00D3617D" w:rsidP="00D3617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 Іванович                    </w:t>
            </w:r>
          </w:p>
          <w:p w:rsidR="00D3617D" w:rsidRDefault="00D3617D" w:rsidP="00D3617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 соціальної  політики. </w:t>
            </w:r>
          </w:p>
          <w:p w:rsidR="00D3617D" w:rsidRDefault="00D3617D">
            <w:pPr>
              <w:rPr>
                <w:sz w:val="28"/>
                <w:szCs w:val="28"/>
                <w:lang w:val="uk-UA" w:eastAsia="en-US"/>
              </w:rPr>
            </w:pPr>
          </w:p>
          <w:p w:rsidR="00A61D53" w:rsidRDefault="00A61D53" w:rsidP="00D361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від 13.05.2016 № 2-579 «Про затвердження програми забезпечення правопорядку в місті Черкаси на 2016-2020 роки» </w:t>
            </w:r>
          </w:p>
          <w:p w:rsidR="00A61D53" w:rsidRDefault="00A61D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Крилов Андрій Олександрович </w:t>
            </w:r>
          </w:p>
          <w:p w:rsidR="00A61D53" w:rsidRDefault="00A61D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уп</w:t>
            </w:r>
            <w:r w:rsidR="00D3617D">
              <w:rPr>
                <w:sz w:val="28"/>
                <w:szCs w:val="28"/>
                <w:lang w:val="uk-UA" w:eastAsia="en-US"/>
              </w:rPr>
              <w:t>равління інформаційної політики</w:t>
            </w:r>
          </w:p>
          <w:p w:rsidR="00D3617D" w:rsidRDefault="00D3617D">
            <w:pPr>
              <w:rPr>
                <w:sz w:val="28"/>
                <w:szCs w:val="28"/>
                <w:lang w:val="uk-UA" w:eastAsia="en-US"/>
              </w:rPr>
            </w:pPr>
          </w:p>
          <w:p w:rsidR="00A61D53" w:rsidRDefault="00A61D53" w:rsidP="00D361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10.04.2018 № 271 «Про надання дозволу на розміщення зовнішньої реклами ФОП Кононенко О.В.»   </w:t>
            </w:r>
          </w:p>
          <w:p w:rsidR="00A61D53" w:rsidRDefault="00A61D53" w:rsidP="00D361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«Рекламне агентство «Медіа Форос»   </w:t>
            </w:r>
          </w:p>
          <w:p w:rsidR="00A61D53" w:rsidRDefault="00A61D53" w:rsidP="00D361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«Рекламне агентство «Медіа Форос» </w:t>
            </w:r>
          </w:p>
          <w:p w:rsidR="00A61D53" w:rsidRDefault="00A61D53" w:rsidP="00D361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надання дозволу на розміщення зовнішньої реклами ТОВ «Рекламне агентство «Медіа Форос» </w:t>
            </w:r>
          </w:p>
          <w:p w:rsidR="00A61D53" w:rsidRDefault="00A61D53" w:rsidP="00D361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змін до рішення виконкому від 10.04.2018 № 267 «Про продовження строку дії дозволу на розміщення зовнішньої реклами ТОВ «Авто-Стар Черкаси» </w:t>
            </w:r>
          </w:p>
          <w:p w:rsidR="00A61D53" w:rsidRDefault="00A61D53" w:rsidP="00D361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10.04.2018 № 269 «Про продовження строку дії дозволу на розміщення зовнішньої реклами ТОВ «РТМ-Україна» (м. Київ) </w:t>
            </w:r>
          </w:p>
          <w:p w:rsidR="00A61D53" w:rsidRDefault="00A61D53" w:rsidP="00D361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від 10.04.2018 № 262 «Про надання дозволу на розміщення зовнішньої реклами ТОВ «Постер» (м. Київ) </w:t>
            </w:r>
          </w:p>
          <w:p w:rsidR="00A61D53" w:rsidRDefault="00A61D53" w:rsidP="00D361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внесення змін до рішення від 10.04.2018 № 261 «Про надання дозволу на розміщення зовнішньої реклами ТОВ «Постер» (м. Київ)</w:t>
            </w:r>
          </w:p>
          <w:p w:rsidR="00A61D53" w:rsidRDefault="00A61D53" w:rsidP="00D361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</w:t>
            </w:r>
            <w:r w:rsidR="00C63E1C">
              <w:rPr>
                <w:sz w:val="28"/>
                <w:szCs w:val="28"/>
                <w:lang w:val="uk-UA" w:eastAsia="en-US"/>
              </w:rPr>
              <w:t>від 10.04.2018 № 263</w:t>
            </w:r>
            <w:r>
              <w:rPr>
                <w:sz w:val="28"/>
                <w:szCs w:val="28"/>
                <w:lang w:val="uk-UA" w:eastAsia="en-US"/>
              </w:rPr>
              <w:t xml:space="preserve"> «Про надання дозволу на  розміщення зовнішньої реклами ТОВ «Октагон –аутдор» (м.Київ) </w:t>
            </w:r>
          </w:p>
          <w:p w:rsidR="00A61D53" w:rsidRDefault="00A61D53" w:rsidP="00D361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63E1C">
              <w:rPr>
                <w:sz w:val="28"/>
                <w:szCs w:val="28"/>
                <w:lang w:val="uk-UA" w:eastAsia="en-US"/>
              </w:rPr>
              <w:t>Про внесення змін до рішення виконкому від 10.04.2018 № 264 «Про надання дозволу на  розміщення зовнішньої реклами ТОВ «Октагон –аутдор» (м.Київ)</w:t>
            </w:r>
          </w:p>
          <w:p w:rsidR="00C63E1C" w:rsidRDefault="00D3617D" w:rsidP="00D361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63E1C">
              <w:rPr>
                <w:sz w:val="28"/>
                <w:szCs w:val="28"/>
                <w:lang w:val="uk-UA" w:eastAsia="en-US"/>
              </w:rPr>
              <w:t>Про внесення змін до рішення виконкому від 10.04.2018 № 265 «Про надання дозволу на  розміщення зовнішньої реклами ТОВ «Октагон –аутдор» (м.Київ)</w:t>
            </w:r>
          </w:p>
          <w:p w:rsidR="00C63E1C" w:rsidRDefault="00C63E1C" w:rsidP="00D361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10.04.2018 № 259 «Про надання дозволу на розміщення зовнішньої реклами ТОВ «РДО  Україна» </w:t>
            </w:r>
          </w:p>
          <w:p w:rsidR="00C63E1C" w:rsidRDefault="00D3617D" w:rsidP="00D361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63E1C">
              <w:rPr>
                <w:sz w:val="28"/>
                <w:szCs w:val="28"/>
                <w:lang w:val="uk-UA" w:eastAsia="en-US"/>
              </w:rPr>
              <w:t>Про надання дозволу на розміщення зовнішньої реклами ФОП Лі К.Р.</w:t>
            </w:r>
          </w:p>
          <w:p w:rsidR="00A61D53" w:rsidRDefault="00A61D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        </w:t>
            </w:r>
          </w:p>
          <w:p w:rsidR="00A61D53" w:rsidRDefault="00A61D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архітектури.</w:t>
            </w:r>
          </w:p>
        </w:tc>
      </w:tr>
    </w:tbl>
    <w:p w:rsidR="00B650DA" w:rsidRPr="00A61D53" w:rsidRDefault="00B650DA">
      <w:pPr>
        <w:rPr>
          <w:lang w:val="uk-UA"/>
        </w:rPr>
      </w:pPr>
    </w:p>
    <w:sectPr w:rsidR="00B650DA" w:rsidRPr="00A6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F5B0D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08"/>
    <w:rsid w:val="00090E08"/>
    <w:rsid w:val="007671B7"/>
    <w:rsid w:val="00A61D53"/>
    <w:rsid w:val="00B650DA"/>
    <w:rsid w:val="00C63E1C"/>
    <w:rsid w:val="00D3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D53"/>
    <w:pPr>
      <w:ind w:left="720"/>
      <w:contextualSpacing/>
    </w:pPr>
  </w:style>
  <w:style w:type="table" w:styleId="a4">
    <w:name w:val="Table Grid"/>
    <w:basedOn w:val="a1"/>
    <w:rsid w:val="00A6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D53"/>
    <w:pPr>
      <w:ind w:left="720"/>
      <w:contextualSpacing/>
    </w:pPr>
  </w:style>
  <w:style w:type="table" w:styleId="a4">
    <w:name w:val="Table Grid"/>
    <w:basedOn w:val="a1"/>
    <w:rsid w:val="00A6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CD3EE-02F6-4D72-9611-CDA2272C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2</cp:revision>
  <dcterms:created xsi:type="dcterms:W3CDTF">2020-04-06T07:47:00Z</dcterms:created>
  <dcterms:modified xsi:type="dcterms:W3CDTF">2020-04-06T07:47:00Z</dcterms:modified>
</cp:coreProperties>
</file>