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D0703" w:rsidTr="00FD0703">
        <w:trPr>
          <w:trHeight w:val="654"/>
        </w:trPr>
        <w:tc>
          <w:tcPr>
            <w:tcW w:w="9571" w:type="dxa"/>
          </w:tcPr>
          <w:p w:rsidR="00FD0703" w:rsidRDefault="00FD070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FD0703" w:rsidRDefault="00FD070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FD0703" w:rsidRDefault="00FD0703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FD0703" w:rsidRDefault="006403A3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05 </w:t>
            </w:r>
            <w:r w:rsidR="00FD0703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січня 2021 року </w:t>
            </w:r>
            <w:r w:rsidR="00FD0703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</w:t>
            </w:r>
            <w:bookmarkStart w:id="0" w:name="_GoBack"/>
            <w:bookmarkEnd w:id="0"/>
            <w:r w:rsidR="00FD0703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 xml:space="preserve">      </w:t>
            </w:r>
            <w:r w:rsidR="00FD0703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</w:t>
            </w:r>
            <w:r w:rsidR="00FD0703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09.30</w:t>
            </w:r>
            <w:r w:rsidR="00FD0703"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="00FD0703"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FD0703" w:rsidRDefault="00FD0703">
            <w:pPr>
              <w:rPr>
                <w:sz w:val="28"/>
                <w:szCs w:val="28"/>
                <w:lang w:eastAsia="en-US"/>
              </w:rPr>
            </w:pPr>
          </w:p>
        </w:tc>
      </w:tr>
      <w:tr w:rsidR="00FD0703" w:rsidTr="00FD0703">
        <w:trPr>
          <w:trHeight w:val="654"/>
        </w:trPr>
        <w:tc>
          <w:tcPr>
            <w:tcW w:w="9571" w:type="dxa"/>
            <w:hideMark/>
          </w:tcPr>
          <w:p w:rsidR="00FD0703" w:rsidRDefault="00FD0703" w:rsidP="00103C1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17.04.2018 № 287 «Про утворення адміністративної комісії виконавчого комітету Черкаської міської ради» </w:t>
            </w:r>
          </w:p>
          <w:p w:rsidR="00FD0703" w:rsidRDefault="00FD070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Коломієць Станіслав Анатолійович    </w:t>
            </w:r>
          </w:p>
          <w:p w:rsidR="006403A3" w:rsidRDefault="00FD0703" w:rsidP="00FD070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управління інспектування.</w:t>
            </w:r>
            <w:r w:rsidR="00CC25A8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FD0703" w:rsidRDefault="00FD0703" w:rsidP="00FD070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6403A3" w:rsidTr="00FD0703">
        <w:trPr>
          <w:trHeight w:val="654"/>
        </w:trPr>
        <w:tc>
          <w:tcPr>
            <w:tcW w:w="9571" w:type="dxa"/>
          </w:tcPr>
          <w:p w:rsidR="006403A3" w:rsidRPr="006403A3" w:rsidRDefault="006403A3" w:rsidP="006403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403A3">
              <w:rPr>
                <w:sz w:val="28"/>
                <w:szCs w:val="28"/>
                <w:lang w:val="uk-UA" w:eastAsia="en-US"/>
              </w:rPr>
              <w:t xml:space="preserve">Про внесення змін до договорів «Про надання послуги з управління багатоквартирним будинком» шляхом укладання угод </w:t>
            </w:r>
          </w:p>
          <w:p w:rsidR="006403A3" w:rsidRDefault="006403A3" w:rsidP="006403A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Гончар Юрій Григорович  </w:t>
            </w:r>
          </w:p>
          <w:p w:rsidR="006403A3" w:rsidRDefault="006403A3" w:rsidP="006403A3">
            <w:pPr>
              <w:rPr>
                <w:sz w:val="28"/>
                <w:szCs w:val="28"/>
                <w:lang w:val="en-US" w:eastAsia="en-US"/>
              </w:rPr>
            </w:pPr>
            <w:r w:rsidRPr="006403A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6403A3">
              <w:rPr>
                <w:sz w:val="28"/>
                <w:szCs w:val="28"/>
                <w:lang w:val="uk-UA" w:eastAsia="en-US"/>
              </w:rPr>
              <w:t xml:space="preserve"> департамент управління справами та юридичного забезпечення.</w:t>
            </w:r>
          </w:p>
          <w:p w:rsidR="006403A3" w:rsidRPr="006403A3" w:rsidRDefault="006403A3" w:rsidP="006403A3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FD0703" w:rsidTr="00FD0703">
        <w:trPr>
          <w:trHeight w:val="654"/>
        </w:trPr>
        <w:tc>
          <w:tcPr>
            <w:tcW w:w="9571" w:type="dxa"/>
            <w:hideMark/>
          </w:tcPr>
          <w:p w:rsidR="00CC25A8" w:rsidRDefault="00CC25A8" w:rsidP="006403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розмірів внесків за встановлення вузлів комерційного обліку теплової енергії та постачання гарячої води власникам (співвласникам) будівель, які приєднані до інженерних мереж КПТМ «ЧТКЕ» </w:t>
            </w:r>
          </w:p>
          <w:p w:rsidR="00FD0703" w:rsidRDefault="00FD070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</w:t>
            </w:r>
          </w:p>
          <w:p w:rsidR="00FD0703" w:rsidRDefault="00FD070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та розвитку </w:t>
            </w:r>
          </w:p>
          <w:p w:rsidR="006403A3" w:rsidRPr="006403A3" w:rsidRDefault="006403A3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CC25A8" w:rsidTr="00FD0703">
        <w:trPr>
          <w:trHeight w:val="654"/>
        </w:trPr>
        <w:tc>
          <w:tcPr>
            <w:tcW w:w="9571" w:type="dxa"/>
          </w:tcPr>
          <w:p w:rsidR="008C0161" w:rsidRDefault="00967B20" w:rsidP="006403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 до рішення виконкому від 30.04.2020 № 344 «Про встановлення розміру внесків за заміну вузлів комерційного обліку теплової енергії та по</w:t>
            </w:r>
            <w:r w:rsidR="006403A3">
              <w:rPr>
                <w:sz w:val="28"/>
                <w:szCs w:val="28"/>
                <w:lang w:val="uk-UA" w:eastAsia="en-US"/>
              </w:rPr>
              <w:t>стачання гарячої води власникам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403A3">
              <w:rPr>
                <w:sz w:val="28"/>
                <w:szCs w:val="28"/>
                <w:lang w:val="uk-UA" w:eastAsia="en-US"/>
              </w:rPr>
              <w:t>(</w:t>
            </w:r>
            <w:r>
              <w:rPr>
                <w:sz w:val="28"/>
                <w:szCs w:val="28"/>
                <w:lang w:val="uk-UA" w:eastAsia="en-US"/>
              </w:rPr>
              <w:t>сп</w:t>
            </w:r>
            <w:r w:rsidR="006403A3">
              <w:rPr>
                <w:sz w:val="28"/>
                <w:szCs w:val="28"/>
                <w:lang w:val="uk-UA" w:eastAsia="en-US"/>
              </w:rPr>
              <w:t>іввласникам)</w:t>
            </w:r>
            <w:r>
              <w:rPr>
                <w:sz w:val="28"/>
                <w:szCs w:val="28"/>
                <w:lang w:val="uk-UA" w:eastAsia="en-US"/>
              </w:rPr>
              <w:t xml:space="preserve"> будівель, які приєднані до інженерних мереж КПТМ «ЧТКЕ»</w:t>
            </w:r>
          </w:p>
          <w:p w:rsidR="008C0161" w:rsidRDefault="008C0161" w:rsidP="006403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15.10.2020 № 1003 «Про впровадження автоматизованої системи обліку оплати проїзду в міському пасажирському транспорті комунальної форми власності» </w:t>
            </w:r>
          </w:p>
          <w:p w:rsidR="008C0161" w:rsidRDefault="008C0161" w:rsidP="006403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проведення конкурсу за об’єктом конкурсу № 3 (автобусний маршрут № 4 «Вулиця Пацаєва</w:t>
            </w:r>
            <w:r w:rsidR="006E6CA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- Обласна лікарня») </w:t>
            </w:r>
          </w:p>
          <w:p w:rsidR="006E6CAD" w:rsidRDefault="00765ED3" w:rsidP="006403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6E6CAD">
              <w:rPr>
                <w:sz w:val="28"/>
                <w:szCs w:val="28"/>
                <w:lang w:val="uk-UA" w:eastAsia="en-US"/>
              </w:rPr>
              <w:t xml:space="preserve">Про проведення конкурсу за об’єктом № 7 (автобусний маршрут № 12 «Вул. Кобзарська –Військкомат») </w:t>
            </w:r>
          </w:p>
          <w:p w:rsidR="00CC25A8" w:rsidRDefault="00967B20" w:rsidP="006403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E6CAD">
              <w:rPr>
                <w:sz w:val="28"/>
                <w:szCs w:val="28"/>
                <w:lang w:val="uk-UA" w:eastAsia="en-US"/>
              </w:rPr>
              <w:t xml:space="preserve">Про проведення конкурсу за об’єктом № 10 (автобусний маршрут №28 «Автовокзал – вулиця  Пацаєва» ) </w:t>
            </w:r>
          </w:p>
          <w:p w:rsidR="006E6CAD" w:rsidRDefault="006E6CAD" w:rsidP="006403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конкурсу за об’єктом конкурсу № 4 (автобусний </w:t>
            </w:r>
            <w:r w:rsidR="0005645E">
              <w:rPr>
                <w:sz w:val="28"/>
                <w:szCs w:val="28"/>
                <w:lang w:val="uk-UA" w:eastAsia="en-US"/>
              </w:rPr>
              <w:t xml:space="preserve">маршрут № 5 «вулиця Генерала Момота – ВАТ ЧЛФЗ «Аврора») </w:t>
            </w:r>
          </w:p>
          <w:p w:rsidR="0005645E" w:rsidRDefault="0005645E" w:rsidP="006403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конкурсу за об’єктом конкурсу № 6 (автобусний маршрут №11 «Госпіталь – ВАТ ЧЛФЗ «Аврора») </w:t>
            </w:r>
          </w:p>
          <w:p w:rsidR="00967B20" w:rsidRDefault="00967B20" w:rsidP="00967B2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</w:t>
            </w:r>
          </w:p>
          <w:p w:rsidR="00967B20" w:rsidRDefault="00967B20" w:rsidP="00967B20">
            <w:pPr>
              <w:rPr>
                <w:sz w:val="28"/>
                <w:szCs w:val="28"/>
                <w:lang w:val="en-US" w:eastAsia="en-US"/>
              </w:rPr>
            </w:pPr>
            <w:r w:rsidRPr="00967B2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967B2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6403A3" w:rsidRPr="006403A3" w:rsidRDefault="006403A3" w:rsidP="00967B20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967B20" w:rsidTr="00FD0703">
        <w:trPr>
          <w:trHeight w:val="654"/>
        </w:trPr>
        <w:tc>
          <w:tcPr>
            <w:tcW w:w="9571" w:type="dxa"/>
          </w:tcPr>
          <w:p w:rsidR="00967B20" w:rsidRDefault="006403A3" w:rsidP="006403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403A3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967B20">
              <w:rPr>
                <w:sz w:val="28"/>
                <w:szCs w:val="28"/>
                <w:lang w:val="uk-UA" w:eastAsia="en-US"/>
              </w:rPr>
              <w:t xml:space="preserve">Про продовження строку дії дозволу на розміщення зовнішньої реклами РА «Стар»  у формі ТОВ </w:t>
            </w:r>
          </w:p>
          <w:p w:rsidR="00967B20" w:rsidRDefault="00967B20" w:rsidP="00967B2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</w:t>
            </w:r>
          </w:p>
          <w:p w:rsidR="00967B20" w:rsidRDefault="00967B20" w:rsidP="00967B20">
            <w:pPr>
              <w:rPr>
                <w:sz w:val="28"/>
                <w:szCs w:val="28"/>
                <w:lang w:val="uk-UA" w:eastAsia="en-US"/>
              </w:rPr>
            </w:pPr>
            <w:r w:rsidRPr="00967B2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967B2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 та містобудування.</w:t>
            </w:r>
          </w:p>
          <w:p w:rsidR="00967B20" w:rsidRPr="00967B20" w:rsidRDefault="00967B20" w:rsidP="00967B20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E20C4F" w:rsidRDefault="00E20C4F"/>
    <w:sectPr w:rsidR="00E2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D7B04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0E"/>
    <w:rsid w:val="0005645E"/>
    <w:rsid w:val="00575B9B"/>
    <w:rsid w:val="006403A3"/>
    <w:rsid w:val="0066180E"/>
    <w:rsid w:val="006E6CAD"/>
    <w:rsid w:val="00765ED3"/>
    <w:rsid w:val="008C0161"/>
    <w:rsid w:val="00967B20"/>
    <w:rsid w:val="00CC25A8"/>
    <w:rsid w:val="00D516D2"/>
    <w:rsid w:val="00E20C4F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703"/>
    <w:pPr>
      <w:ind w:left="720"/>
      <w:contextualSpacing/>
    </w:pPr>
  </w:style>
  <w:style w:type="table" w:styleId="a4">
    <w:name w:val="Table Grid"/>
    <w:basedOn w:val="a1"/>
    <w:uiPriority w:val="59"/>
    <w:rsid w:val="00FD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0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703"/>
    <w:pPr>
      <w:ind w:left="720"/>
      <w:contextualSpacing/>
    </w:pPr>
  </w:style>
  <w:style w:type="table" w:styleId="a4">
    <w:name w:val="Table Grid"/>
    <w:basedOn w:val="a1"/>
    <w:uiPriority w:val="59"/>
    <w:rsid w:val="00FD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0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2021-01-04T07:53:00Z</cp:lastPrinted>
  <dcterms:created xsi:type="dcterms:W3CDTF">2021-01-04T10:45:00Z</dcterms:created>
  <dcterms:modified xsi:type="dcterms:W3CDTF">2021-01-04T10:45:00Z</dcterms:modified>
</cp:coreProperties>
</file>