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26630" w:rsidTr="00326630">
        <w:trPr>
          <w:trHeight w:val="1418"/>
        </w:trPr>
        <w:tc>
          <w:tcPr>
            <w:tcW w:w="8613" w:type="dxa"/>
          </w:tcPr>
          <w:p w:rsidR="00326630" w:rsidRDefault="003266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326630" w:rsidRDefault="003266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26630" w:rsidRDefault="003266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26630" w:rsidRDefault="0032663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02  липня 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326630" w:rsidRDefault="0032663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326630" w:rsidRPr="00326630" w:rsidRDefault="00326630" w:rsidP="0032663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малолітньою </w:t>
            </w:r>
          </w:p>
          <w:p w:rsidR="00326630" w:rsidRPr="00326630" w:rsidRDefault="00326630" w:rsidP="0032663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326630" w:rsidRDefault="00326630" w:rsidP="0078757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(4проекти) </w:t>
            </w:r>
          </w:p>
          <w:p w:rsidR="00326630" w:rsidRDefault="003266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</w:t>
            </w:r>
          </w:p>
          <w:p w:rsidR="00326630" w:rsidRPr="00543DC3" w:rsidRDefault="0032663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543DC3" w:rsidRPr="00543DC3" w:rsidRDefault="00543DC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6630" w:rsidTr="00326630">
        <w:trPr>
          <w:trHeight w:val="986"/>
        </w:trPr>
        <w:tc>
          <w:tcPr>
            <w:tcW w:w="8613" w:type="dxa"/>
            <w:hideMark/>
          </w:tcPr>
          <w:p w:rsid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програми підтримки молоді м. Черкаси на 2019-2020 роки» </w:t>
            </w:r>
          </w:p>
          <w:p w:rsidR="00326630" w:rsidRP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ДЮСШ з веслування </w:t>
            </w:r>
          </w:p>
          <w:p w:rsidR="00326630" w:rsidRPr="00326630" w:rsidRDefault="00326630" w:rsidP="00326630">
            <w:pPr>
              <w:rPr>
                <w:sz w:val="28"/>
                <w:szCs w:val="28"/>
                <w:lang w:val="uk-UA" w:eastAsia="en-US"/>
              </w:rPr>
            </w:pPr>
            <w:r w:rsidRPr="0032663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326630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326630">
              <w:rPr>
                <w:sz w:val="28"/>
                <w:szCs w:val="28"/>
                <w:lang w:val="uk-UA" w:eastAsia="en-US"/>
              </w:rPr>
              <w:t xml:space="preserve">            </w:t>
            </w:r>
          </w:p>
          <w:p w:rsidR="00326630" w:rsidRDefault="003266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</w:t>
            </w:r>
          </w:p>
          <w:p w:rsidR="00543DC3" w:rsidRPr="00543DC3" w:rsidRDefault="00543DC3">
            <w:pPr>
              <w:rPr>
                <w:sz w:val="28"/>
                <w:szCs w:val="28"/>
                <w:lang w:val="en-US" w:eastAsia="en-US"/>
              </w:rPr>
            </w:pPr>
          </w:p>
          <w:p w:rsid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комісії від 29.05.2019 № 370</w:t>
            </w:r>
          </w:p>
          <w:p w:rsid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ТС по вул. Гагаріна, непарна сторона (між пляжем «Соснівський, 1» та розважальним комплексом «Бочка») </w:t>
            </w:r>
          </w:p>
          <w:p w:rsid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ТС по бульвару Шевченка, 335 </w:t>
            </w:r>
          </w:p>
          <w:p w:rsidR="00326630" w:rsidRDefault="00326630" w:rsidP="003266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16.10.2013 № 1153 «Про робочу групу з впорядкування території міста, підготовки та проведення демонтажу ТС і рекламних засобів» </w:t>
            </w:r>
          </w:p>
          <w:p w:rsidR="00326630" w:rsidRDefault="003266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B2619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326630" w:rsidRDefault="00326630" w:rsidP="00AB2619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B2619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  <w:r w:rsidRPr="00AB2619">
              <w:rPr>
                <w:sz w:val="28"/>
                <w:szCs w:val="28"/>
                <w:lang w:val="uk-UA" w:eastAsia="en-US"/>
              </w:rPr>
              <w:t>.</w:t>
            </w:r>
          </w:p>
          <w:p w:rsidR="00543DC3" w:rsidRPr="00543DC3" w:rsidRDefault="00543DC3" w:rsidP="00AB2619">
            <w:pPr>
              <w:rPr>
                <w:sz w:val="28"/>
                <w:szCs w:val="28"/>
                <w:lang w:val="en-US" w:eastAsia="en-US"/>
              </w:rPr>
            </w:pPr>
          </w:p>
          <w:p w:rsidR="00326630" w:rsidRDefault="00543DC3" w:rsidP="007875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43DC3">
              <w:rPr>
                <w:sz w:val="28"/>
                <w:szCs w:val="28"/>
                <w:lang w:eastAsia="en-US"/>
              </w:rPr>
              <w:t xml:space="preserve"> </w:t>
            </w:r>
            <w:r w:rsidR="00326630">
              <w:rPr>
                <w:sz w:val="28"/>
                <w:szCs w:val="28"/>
                <w:lang w:val="uk-UA" w:eastAsia="en-US"/>
              </w:rPr>
              <w:t xml:space="preserve">Про встановлення пристроїв примусового  зниження швидкості руху транспорту по вул. Короленка поблизу дитячого садочка № 7 «Зірочка» </w:t>
            </w:r>
          </w:p>
          <w:p w:rsidR="00AB2619" w:rsidRDefault="00543DC3" w:rsidP="007875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43DC3">
              <w:rPr>
                <w:sz w:val="28"/>
                <w:szCs w:val="28"/>
                <w:lang w:eastAsia="en-US"/>
              </w:rPr>
              <w:t xml:space="preserve"> </w:t>
            </w:r>
            <w:r w:rsidR="00AB261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322 «Про затвердження переліку назв зупинок громадського транспорту у місті Черкаси» </w:t>
            </w:r>
          </w:p>
          <w:p w:rsidR="00326630" w:rsidRDefault="00326630" w:rsidP="007875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r w:rsidR="00AB2619">
              <w:rPr>
                <w:sz w:val="28"/>
                <w:szCs w:val="28"/>
                <w:lang w:val="uk-UA" w:eastAsia="en-US"/>
              </w:rPr>
              <w:t>95</w:t>
            </w:r>
            <w:r>
              <w:rPr>
                <w:sz w:val="28"/>
                <w:szCs w:val="28"/>
                <w:lang w:val="uk-UA" w:eastAsia="en-US"/>
              </w:rPr>
              <w:t xml:space="preserve">» на 2019 рік </w:t>
            </w:r>
          </w:p>
          <w:p w:rsidR="00AB2619" w:rsidRDefault="00326630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B2619">
              <w:rPr>
                <w:sz w:val="28"/>
                <w:szCs w:val="28"/>
                <w:lang w:val="uk-UA" w:eastAsia="en-US"/>
              </w:rPr>
              <w:t xml:space="preserve"> відшкодування відсотків за користування кредитними коштами ОСББ «Горького 11»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відшкодування відсотків за користування кредитними коштами ОСББ «Подолінського, 24»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відшкодування відсотків за користування кредитними коштами ОСББ «На Шкільній»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відшкодування відсотків за користування кредитними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коштами ОСББ «Сагайдачного 168»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відшкодування відсотків за користування кредитними коштами ОСББ «Вікторія-10»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відшкодування відсотків за користування кредитними коштами ОСББ «Перемоги-2»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соціального квартирного обліку </w:t>
            </w:r>
          </w:p>
          <w:p w:rsidR="00AB2619" w:rsidRDefault="00AB2619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326630" w:rsidRPr="00AB2619" w:rsidRDefault="00326630" w:rsidP="00AB2619">
            <w:pPr>
              <w:rPr>
                <w:sz w:val="28"/>
                <w:szCs w:val="28"/>
                <w:lang w:val="uk-UA" w:eastAsia="en-US"/>
              </w:rPr>
            </w:pPr>
            <w:r w:rsidRPr="00AB261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B2619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326630" w:rsidRDefault="003266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543DC3" w:rsidRPr="00543DC3" w:rsidRDefault="00543DC3">
            <w:pPr>
              <w:rPr>
                <w:sz w:val="28"/>
                <w:szCs w:val="28"/>
                <w:lang w:val="en-US" w:eastAsia="en-US"/>
              </w:rPr>
            </w:pPr>
          </w:p>
          <w:p w:rsidR="00AB2619" w:rsidRDefault="00543DC3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43DC3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2663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723FED">
              <w:rPr>
                <w:sz w:val="28"/>
                <w:szCs w:val="28"/>
                <w:lang w:val="uk-UA" w:eastAsia="en-US"/>
              </w:rPr>
              <w:t xml:space="preserve"> надання дозволу на розміщення зовнішньої реклами ТОВ «ЄВА» 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«Академія лазерної медицини» 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Крапивіній Л.Л.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Кононенко О.В.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«Фудпленет» 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05.12.2017 № 1249 « Про надання дозволу на розміщення зовнішньої реклами ФОП Браім Ю.Д.» 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24.10.2017 № 1094 «Про надання дозволу на розміщення зовнішньої реклами ТОВ «Резон Авто» </w:t>
            </w:r>
          </w:p>
          <w:p w:rsidR="00723FED" w:rsidRDefault="00723FED" w:rsidP="00AB261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розміщення зовнішньої реклами, виданого на підставі рішення виконкому від 22.09.2015 № 1008 «Про надання дозволу на розміщення зовнішньої реклами ТОВ «</w:t>
            </w:r>
            <w:r w:rsidR="00881CF5">
              <w:rPr>
                <w:sz w:val="28"/>
                <w:szCs w:val="28"/>
                <w:lang w:val="uk-UA" w:eastAsia="en-US"/>
              </w:rPr>
              <w:t>Мане</w:t>
            </w:r>
            <w:r>
              <w:rPr>
                <w:sz w:val="28"/>
                <w:szCs w:val="28"/>
                <w:lang w:val="uk-UA" w:eastAsia="en-US"/>
              </w:rPr>
              <w:t xml:space="preserve">ж» </w:t>
            </w:r>
          </w:p>
          <w:p w:rsidR="00326630" w:rsidRPr="00AB2619" w:rsidRDefault="00326630" w:rsidP="00AB2619">
            <w:pPr>
              <w:rPr>
                <w:sz w:val="28"/>
                <w:szCs w:val="28"/>
                <w:lang w:val="uk-UA" w:eastAsia="en-US"/>
              </w:rPr>
            </w:pPr>
            <w:r w:rsidRPr="00AB261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B2619">
              <w:rPr>
                <w:sz w:val="28"/>
                <w:szCs w:val="28"/>
                <w:lang w:val="uk-UA" w:eastAsia="en-US"/>
              </w:rPr>
              <w:t xml:space="preserve">  </w:t>
            </w:r>
            <w:r w:rsidR="00AB2619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AB261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26630" w:rsidRDefault="00326630" w:rsidP="00881C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1CF5"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E66E7A" w:rsidRDefault="00E66E7A"/>
    <w:sectPr w:rsidR="00E6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6B"/>
    <w:rsid w:val="00326630"/>
    <w:rsid w:val="00543DC3"/>
    <w:rsid w:val="00626950"/>
    <w:rsid w:val="00723FED"/>
    <w:rsid w:val="00881CF5"/>
    <w:rsid w:val="00AB2619"/>
    <w:rsid w:val="00BB696B"/>
    <w:rsid w:val="00E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30"/>
    <w:pPr>
      <w:ind w:left="720"/>
      <w:contextualSpacing/>
    </w:pPr>
  </w:style>
  <w:style w:type="table" w:styleId="a4">
    <w:name w:val="Table Grid"/>
    <w:basedOn w:val="a1"/>
    <w:rsid w:val="003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30"/>
    <w:pPr>
      <w:ind w:left="720"/>
      <w:contextualSpacing/>
    </w:pPr>
  </w:style>
  <w:style w:type="table" w:styleId="a4">
    <w:name w:val="Table Grid"/>
    <w:basedOn w:val="a1"/>
    <w:rsid w:val="003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2019-07-01T05:55:00Z</cp:lastPrinted>
  <dcterms:created xsi:type="dcterms:W3CDTF">2019-07-01T08:57:00Z</dcterms:created>
  <dcterms:modified xsi:type="dcterms:W3CDTF">2019-07-01T08:57:00Z</dcterms:modified>
</cp:coreProperties>
</file>