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F6" w:rsidRDefault="007926F6" w:rsidP="007926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виконавчих органів  Черкаської міської ради щодо виконання розпорядження </w:t>
      </w:r>
    </w:p>
    <w:p w:rsidR="007926F6" w:rsidRDefault="007926F6" w:rsidP="007926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хід виконання Указу Президента 109/2008 від 07.02.2008 «Про першочергові заходи щодо забезпечення реалізації та гарантування конституційного права на звернення до органів державної влади  та органів місцевого самоврядування» протягом  першого півріччя 2019 року  (№23/01-01-3  від 09.02.2008)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746"/>
        <w:gridCol w:w="7204"/>
      </w:tblGrid>
      <w:tr w:rsidR="007926F6" w:rsidTr="0017057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про стан виконання</w:t>
            </w:r>
          </w:p>
        </w:tc>
      </w:tr>
      <w:tr w:rsidR="007926F6" w:rsidTr="00170578">
        <w:trPr>
          <w:trHeight w:val="42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1.1. Вжити невідкладних заходів щодо забезпечення реалізації конституційних прав громадян на письмове звернення та особистий прийом, обов’язкове одержання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обґрунтованої відповіді, неухильного виконання норм Закону України «Про звернення громадян», упорядкування роботи зі зверненнями громадян, зокрема, щодо: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недопущення надання неоднозначних, необґрунтованих або неповних відповідей за зверненнями громадян, із порушенням строків, установлених законодавством, безпідставної передачі розгляду звернень іншим органам.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Протягом першого півріччя 2019 року до Черкаської міської ради та її виконавчих органів надійшло 5905 звернень громадян, з них надійшло з обласного контактного центру 525 звернень громадян, на особистих прийомах керівництвом міської ради та виконкому прийнято 153 громадян. 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 кожному зверненню надавались доручення щодо їх виконання, вживались необхідні заходи для вирішення питань. 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Проводиться ретельна перевірка розгляду звернень громадян з метою недопущення необґрунтованих або неповних відповідей. Звернення громадян з порушеними питаннями, що не відносяться до компетенції органу місцевого самоврядування, надіслані за належністю, про що, в обов`язковому порядку, повідомлялось заявнику у визначений законодавством термін;  надавались роз`яснення щодо порядку оскарження прийнятих рішень у випадку незгоди з прийнятим рішенням.</w:t>
            </w:r>
          </w:p>
        </w:tc>
      </w:tr>
      <w:tr w:rsidR="007926F6" w:rsidTr="0017057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1.2. Викоренення практики визнання заяв чи скарг необґрунтованими без роз’яснення заявникам порядку оскарження прийнятих за ними рішень.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 5905 звернень громадян задоволено – 2970 звернень, що складає 50 % від загальної кількості звернень, на всі інші звернення надано повні та обґрунтовані відповіді. 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 разі необхідності громадянам надавались роз’яснення щодо вирішення питання у судовому порядку.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926F6" w:rsidTr="0017057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1.3. Створення умов для участі заявників у перевірці поданих ними заяв чи скарг, надання можливості знайомитися з матеріалами перевірок відповідних звернень.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Значна кількість звернень розглядаються з участю заявників на засіданнях міської ради, виконавчого комітету з врахуванням обґрунтованих пропозицій та заперечень від громадян.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 переважній більшості колективні звернення (307 – протягом першого півріччя 2019 року)  розглянуті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комісійно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з виїздом на місце, за участю заявників  та вжиті всі необхідні заходи щодо вирішення порушених питань.  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Основні питання, що піднімались у зверненнях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соціального захисту  – 1777 звернень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житлово-комунального господарства – 1219 звернень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землекористування – 389 звернень;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охорони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здоров</w:t>
            </w:r>
            <w:proofErr w:type="spellEnd"/>
            <w:r>
              <w:rPr>
                <w:sz w:val="28"/>
                <w:szCs w:val="28"/>
                <w:lang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>я – 346 звернень.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926F6" w:rsidTr="0017057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1.4. Узяття під особистий контроль керівниками відповідних органів розгляду звернень та забезпечення проведення першочергового особистого прийом жінок, яким присвоєно почесне звання України «Мати-героїня»,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інвалідів Великої Вітчизняної війни, Героїв Соціалістичної Праці, Героїв Радянського Союзу, Героїв України.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Усі звернення зазначених категорій розглядалися особисто міським головою та надавалися відповідні доручення щодо розгляду цих звернень, виконання яких контролюється до розв`язання проблем, що спричинили написанню звернення.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Протягом першого півріччя 2019 року  розглянуто 8 звернень від інвалідів Великої Вітчизняної війни з питань: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забезпечення засобами реабілітації та медикаментами на пільгових умовах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надання матеріальної допомоги  на лікування.</w:t>
            </w:r>
            <w:bookmarkStart w:id="0" w:name="_GoBack"/>
            <w:bookmarkEnd w:id="0"/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926F6" w:rsidRPr="007926F6" w:rsidTr="0017057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1.5. Приділення особливої уваги вирішенню проблем, з якими звертаються ветерани війни та праці, інваліди, громадяни, які постраждали внаслідок Чорнобильської катастрофи, багатодітні сім`ї, одинокі матері та інші громадяни, які потребують соціального захисту та підтримки.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звітний період розглянуто звернень громадян зазначених категорій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громадяни, які постраждали внаслідок Чорнобильської катастрофи та ліквідаторів аварії на ЧАЕС  – 16,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багатодітні сім`ї - 14,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громадяни, які потребують соціального захисту та підтримки  – 1777 (у переважній більшості це звернення з проханням виділити матеріальну допомогу на лікування),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землекористування – 389 (у переважній більшості це звернення учасників АТО та учасників Бойових дій по питанню виділення земельної ділянки під будівництво та розміщення гаражів в межах міста Черкаси).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926F6" w:rsidTr="0017057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1.6. Запровадження постійного контролю за організацією роботи посадових та службових осіб зі зверненнями громадян.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Постійно на  контролі  стан розгляду звернень громадян.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апаратних нарадах міського голови з керівниками структурних підрозділів виконкому обговорюються питання роботи зі зверненнями громадян, стан виконавської дисципліни.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З  метою своєчасного розгляду звернень громадян,   щотижнево формуються нагадування про терміни виконання контрольних документів та направляються  керівникам структурних підрозділів для вжиття заходів до осіб, які допустили порушення у роботі зі зверненнями громадян.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926F6" w:rsidRPr="007926F6" w:rsidTr="0017057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1.7. З`ясування причин, що породжують повторні звернення громадян, систематичного аналізу випадків безпідставної відмови в задоволенні законних вимог заявників, проявів упередженості, халатності та формалізму при розгляді звернень.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першого півріччя 2019  року  до  Черкаської міської ради та її виконавчих органів    надійшло   11 неодноразових звернень, аналіз яких  показує, що порушень з боку міської влади  у роботі з даними зверненнями немає.</w:t>
            </w:r>
          </w:p>
        </w:tc>
      </w:tr>
      <w:tr w:rsidR="007926F6" w:rsidRPr="007926F6" w:rsidTr="0017057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1.8. Вжиття заходів для поновлення прав і свобод громадян, порушених унаслідок недодержання вимог законодавства, про звернення громадян, притягнення винних осіб у встановленому порядку до відповідальності.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Відповідно до розпоряджень міського голови від 20.01.2004 №16р(к) «Про порядок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депреміювання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працівників за порушення трудової та виконавчої дисципліни без поважних причин», від 22.04.10 № 98-р «Про заходи щодо вдосконалення роботи зі зверненнями громадян» та від 18.06.10 № 201-р «Про підвищення якості листування 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апараті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Черкаської міської ради та її виконавчих органах» вживаються заходи  для покращення роботи зі зверненнями громадян.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926F6" w:rsidRPr="007926F6" w:rsidTr="0017057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1.9. Забезпечення створення та функціонування гарячих ліній і телефонів довіри, проведення широкої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роз’яснювальної роботи з питань реалізації громадянами права на звернення та особистий прийом.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Робота із зверненнями громадян, графіки проведення особистих прийомів висвітлюються у міських газетах,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розміщуються на офіційному веб-сайті Черкаської міської ради. 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Працівники відділу «Оперативна служба» (телефон-1505) цілодобово, без вихідних днів, приймають  усні звернення від жителів міста та вживають необхідні заходи щодо термінового реагування та вирішення порушених питань.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Електронною поштою протягом першого півріччя 2019 року надійшло 775 </w:t>
            </w:r>
            <w:r>
              <w:rPr>
                <w:sz w:val="28"/>
                <w:szCs w:val="28"/>
                <w:lang w:val="en-US" w:eastAsia="en-US"/>
              </w:rPr>
              <w:t>on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line</w:t>
            </w:r>
            <w:r>
              <w:rPr>
                <w:sz w:val="28"/>
                <w:szCs w:val="28"/>
                <w:lang w:val="uk-UA" w:eastAsia="en-US"/>
              </w:rPr>
              <w:t xml:space="preserve"> звернень від фізичних осіб, що подаються через офіційний сайт Черкаської міської ради. </w:t>
            </w:r>
          </w:p>
          <w:p w:rsidR="007926F6" w:rsidRDefault="007926F6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26BC3" w:rsidRPr="007926F6" w:rsidRDefault="007926F6">
      <w:pPr>
        <w:rPr>
          <w:lang w:val="uk-UA"/>
        </w:rPr>
      </w:pPr>
    </w:p>
    <w:sectPr w:rsidR="00B26BC3" w:rsidRPr="007926F6" w:rsidSect="00792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F6"/>
    <w:rsid w:val="00432422"/>
    <w:rsid w:val="007926F6"/>
    <w:rsid w:val="00B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F0E0-A0A0-49E4-AAE3-FFCD9342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1</cp:revision>
  <dcterms:created xsi:type="dcterms:W3CDTF">2019-12-03T07:43:00Z</dcterms:created>
  <dcterms:modified xsi:type="dcterms:W3CDTF">2019-12-03T07:44:00Z</dcterms:modified>
</cp:coreProperties>
</file>