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4EF" w:rsidRDefault="003D060E" w:rsidP="00440A56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4EF">
        <w:rPr>
          <w:rFonts w:ascii="Times New Roman" w:hAnsi="Times New Roman" w:cs="Times New Roman"/>
          <w:sz w:val="28"/>
          <w:szCs w:val="28"/>
        </w:rPr>
        <w:t>ЗАТВЕРДЖУЮ</w:t>
      </w:r>
      <w:r w:rsidR="00186FBD">
        <w:rPr>
          <w:rFonts w:ascii="Times New Roman" w:hAnsi="Times New Roman" w:cs="Times New Roman"/>
          <w:sz w:val="28"/>
          <w:szCs w:val="28"/>
        </w:rPr>
        <w:tab/>
      </w:r>
      <w:r w:rsidR="00186FBD">
        <w:rPr>
          <w:rFonts w:ascii="Times New Roman" w:hAnsi="Times New Roman" w:cs="Times New Roman"/>
          <w:sz w:val="28"/>
          <w:szCs w:val="28"/>
        </w:rPr>
        <w:tab/>
      </w:r>
      <w:r w:rsidR="000044EF">
        <w:rPr>
          <w:rFonts w:ascii="Times New Roman" w:hAnsi="Times New Roman" w:cs="Times New Roman"/>
          <w:sz w:val="28"/>
          <w:szCs w:val="28"/>
        </w:rPr>
        <w:t>Міський голова</w:t>
      </w:r>
      <w:r w:rsidR="00186FBD">
        <w:rPr>
          <w:rFonts w:ascii="Times New Roman" w:hAnsi="Times New Roman" w:cs="Times New Roman"/>
          <w:sz w:val="28"/>
          <w:szCs w:val="28"/>
        </w:rPr>
        <w:tab/>
      </w:r>
      <w:r w:rsidR="00186FBD">
        <w:rPr>
          <w:rFonts w:ascii="Times New Roman" w:hAnsi="Times New Roman" w:cs="Times New Roman"/>
          <w:sz w:val="28"/>
          <w:szCs w:val="28"/>
        </w:rPr>
        <w:tab/>
      </w:r>
    </w:p>
    <w:p w:rsidR="000044EF" w:rsidRPr="00440A56" w:rsidRDefault="00186FBD" w:rsidP="00440A56">
      <w:pPr>
        <w:pStyle w:val="a4"/>
        <w:ind w:left="5676" w:firstLine="696"/>
        <w:jc w:val="center"/>
        <w:rPr>
          <w:rFonts w:ascii="Times New Roman" w:hAnsi="Times New Roman" w:cs="Times New Roman"/>
          <w:sz w:val="28"/>
          <w:szCs w:val="28"/>
        </w:rPr>
      </w:pPr>
      <w:r w:rsidRPr="00440A56">
        <w:rPr>
          <w:sz w:val="28"/>
          <w:szCs w:val="28"/>
        </w:rPr>
        <w:t xml:space="preserve">__________ </w:t>
      </w:r>
      <w:r w:rsidRPr="00440A56">
        <w:rPr>
          <w:rFonts w:ascii="Times New Roman" w:hAnsi="Times New Roman" w:cs="Times New Roman"/>
          <w:sz w:val="28"/>
          <w:szCs w:val="28"/>
        </w:rPr>
        <w:t>А.В.Бондаренко</w:t>
      </w:r>
    </w:p>
    <w:p w:rsidR="00186FBD" w:rsidRPr="00BA0EAE" w:rsidRDefault="00186FBD" w:rsidP="000044E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40A56">
        <w:rPr>
          <w:rFonts w:ascii="Arial" w:hAnsi="Arial" w:cs="Arial"/>
          <w:color w:val="242729"/>
          <w:sz w:val="21"/>
          <w:szCs w:val="21"/>
          <w:shd w:val="clear" w:color="auto" w:fill="FFFFFF"/>
        </w:rPr>
        <w:t>«</w:t>
      </w:r>
      <w:r w:rsidRPr="00440A56">
        <w:rPr>
          <w:sz w:val="28"/>
          <w:szCs w:val="28"/>
        </w:rPr>
        <w:t>_____</w:t>
      </w:r>
      <w:r w:rsidRPr="00440A56">
        <w:rPr>
          <w:rFonts w:ascii="Arial" w:hAnsi="Arial" w:cs="Arial"/>
          <w:color w:val="242729"/>
          <w:sz w:val="21"/>
          <w:szCs w:val="21"/>
          <w:shd w:val="clear" w:color="auto" w:fill="FFF8DC"/>
        </w:rPr>
        <w:t>»</w:t>
      </w:r>
      <w:r w:rsidRPr="00440A56">
        <w:rPr>
          <w:sz w:val="28"/>
          <w:szCs w:val="28"/>
        </w:rPr>
        <w:t>__________________</w:t>
      </w:r>
    </w:p>
    <w:p w:rsidR="00186FBD" w:rsidRPr="00186FBD" w:rsidRDefault="00186FBD" w:rsidP="000044E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044EF" w:rsidRDefault="000044EF" w:rsidP="000044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4EF" w:rsidRDefault="00FD1D00" w:rsidP="00440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EAE">
        <w:rPr>
          <w:rFonts w:ascii="Times New Roman" w:hAnsi="Times New Roman" w:cs="Times New Roman"/>
          <w:b/>
          <w:sz w:val="28"/>
          <w:szCs w:val="28"/>
        </w:rPr>
        <w:t>П</w:t>
      </w:r>
      <w:r w:rsidR="000044EF">
        <w:rPr>
          <w:rFonts w:ascii="Times New Roman" w:hAnsi="Times New Roman" w:cs="Times New Roman"/>
          <w:b/>
          <w:sz w:val="28"/>
          <w:szCs w:val="28"/>
        </w:rPr>
        <w:t>ерелік питань</w:t>
      </w:r>
    </w:p>
    <w:p w:rsidR="00440A56" w:rsidRDefault="000044EF" w:rsidP="00440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конкурсу на заміщення вакантної посади </w:t>
      </w:r>
      <w:r w:rsidR="00097444">
        <w:rPr>
          <w:rFonts w:ascii="Times New Roman" w:hAnsi="Times New Roman" w:cs="Times New Roman"/>
          <w:sz w:val="28"/>
          <w:szCs w:val="28"/>
        </w:rPr>
        <w:t xml:space="preserve">начальника </w:t>
      </w:r>
    </w:p>
    <w:p w:rsidR="00440A56" w:rsidRDefault="00097444" w:rsidP="00440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гуманітарної політики</w:t>
      </w:r>
      <w:r w:rsidR="00440A56">
        <w:rPr>
          <w:rFonts w:ascii="Times New Roman" w:hAnsi="Times New Roman" w:cs="Times New Roman"/>
          <w:sz w:val="28"/>
          <w:szCs w:val="28"/>
        </w:rPr>
        <w:t xml:space="preserve"> </w:t>
      </w:r>
      <w:r w:rsidR="000044EF">
        <w:rPr>
          <w:rFonts w:ascii="Times New Roman" w:hAnsi="Times New Roman" w:cs="Times New Roman"/>
          <w:sz w:val="28"/>
          <w:szCs w:val="28"/>
        </w:rPr>
        <w:t xml:space="preserve">департаменту освіти та </w:t>
      </w:r>
    </w:p>
    <w:p w:rsidR="000044EF" w:rsidRDefault="000044EF" w:rsidP="00440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гуманітарної політики Черкаської міської ради</w:t>
      </w:r>
    </w:p>
    <w:p w:rsidR="00440A56" w:rsidRPr="00A277E3" w:rsidRDefault="00440A56" w:rsidP="00440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4EF" w:rsidRPr="00097444" w:rsidRDefault="000044EF" w:rsidP="00097444">
      <w:pPr>
        <w:pStyle w:val="a4"/>
        <w:numPr>
          <w:ilvl w:val="0"/>
          <w:numId w:val="5"/>
        </w:numPr>
        <w:jc w:val="both"/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97444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Яка мета </w:t>
      </w:r>
      <w:r w:rsidR="00112564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</w:t>
      </w:r>
      <w:r w:rsidR="00F54927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тра</w:t>
      </w:r>
      <w:r w:rsidRPr="00097444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тегії націо</w:t>
      </w:r>
      <w:r w:rsidR="003D060E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нально-патріотичного виховання </w:t>
      </w:r>
      <w:r w:rsidRPr="00097444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?</w:t>
      </w:r>
      <w:r w:rsidRPr="00097444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</w:t>
      </w:r>
      <w:r w:rsidR="003D060E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розділ </w:t>
      </w:r>
      <w:r w:rsidRPr="00097444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3 </w:t>
      </w:r>
      <w:r w:rsidR="003D060E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Стратегії національно-патріотичного виховання затвердженої </w:t>
      </w:r>
      <w:r w:rsidRPr="00097444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Указ</w:t>
      </w:r>
      <w:r w:rsidR="003D060E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ом</w:t>
      </w:r>
      <w:r w:rsidRPr="00097444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Президента України "</w:t>
      </w:r>
      <w:r w:rsidRPr="0009744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 Стратегію національно-патріотичного виховання</w:t>
      </w:r>
      <w:r w:rsidR="003D06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 від 18 травня 2019 року №286/2019</w:t>
      </w:r>
      <w:r w:rsidRPr="00097444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</w:t>
      </w:r>
    </w:p>
    <w:p w:rsidR="000044EF" w:rsidRPr="00097444" w:rsidRDefault="000044EF" w:rsidP="0009744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974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Які </w:t>
      </w:r>
      <w:r w:rsidRPr="0009744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основні напрями досягнення мети Стратегії?</w:t>
      </w:r>
      <w:r w:rsidRPr="00097444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097444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</w:t>
      </w:r>
      <w:r w:rsidR="003D060E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розділ 4</w:t>
      </w:r>
      <w:r w:rsidR="003D060E" w:rsidRPr="00097444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3D060E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Стратегії національно-патріотичного виховання затвердженої </w:t>
      </w:r>
      <w:r w:rsidR="003D060E" w:rsidRPr="00097444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Указ</w:t>
      </w:r>
      <w:r w:rsidR="003D060E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ом</w:t>
      </w:r>
      <w:r w:rsidR="003D060E" w:rsidRPr="00097444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Президента України "</w:t>
      </w:r>
      <w:r w:rsidR="003D060E" w:rsidRPr="0009744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 Стратегію національно-патріотичного виховання</w:t>
      </w:r>
      <w:r w:rsidR="003D06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 від 18 травня 2019 року №286/2019</w:t>
      </w:r>
      <w:r w:rsidRPr="00097444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</w:t>
      </w:r>
    </w:p>
    <w:p w:rsidR="000044EF" w:rsidRPr="00097444" w:rsidRDefault="000044EF" w:rsidP="0009744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74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Хто забезпечує реалізацію стратегії</w:t>
      </w:r>
      <w:r w:rsidR="00FD1D00" w:rsidRPr="000974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національно-патріотичного виховання</w:t>
      </w:r>
      <w:r w:rsidRPr="000974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?</w:t>
      </w:r>
      <w:r w:rsidRPr="00097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97444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</w:t>
      </w:r>
      <w:r w:rsidR="003D060E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розділ 9</w:t>
      </w:r>
      <w:r w:rsidR="003D060E" w:rsidRPr="00097444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3D060E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Стратегії національно-патріотичного виховання затвердженої </w:t>
      </w:r>
      <w:r w:rsidR="003D060E" w:rsidRPr="00097444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Указ</w:t>
      </w:r>
      <w:r w:rsidR="003D060E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ом</w:t>
      </w:r>
      <w:r w:rsidR="003D060E" w:rsidRPr="00097444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Президента України "</w:t>
      </w:r>
      <w:r w:rsidR="003D060E" w:rsidRPr="0009744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 Стратегію національно-патріотичного виховання</w:t>
      </w:r>
      <w:r w:rsidR="003D06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 від 18 травня 2019 року №286/2019</w:t>
      </w:r>
      <w:r w:rsidRPr="00097444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</w:t>
      </w:r>
    </w:p>
    <w:p w:rsidR="000044EF" w:rsidRPr="00097444" w:rsidRDefault="000044EF" w:rsidP="00097444">
      <w:pPr>
        <w:pStyle w:val="rvps14"/>
        <w:numPr>
          <w:ilvl w:val="0"/>
          <w:numId w:val="5"/>
        </w:numPr>
        <w:spacing w:before="138" w:beforeAutospacing="0" w:after="138" w:afterAutospacing="0"/>
        <w:jc w:val="both"/>
        <w:rPr>
          <w:color w:val="000000"/>
          <w:sz w:val="28"/>
          <w:szCs w:val="28"/>
        </w:rPr>
      </w:pPr>
      <w:r w:rsidRPr="00097444">
        <w:rPr>
          <w:b/>
          <w:color w:val="000000"/>
          <w:sz w:val="28"/>
          <w:szCs w:val="28"/>
          <w:shd w:val="clear" w:color="auto" w:fill="FFFFFF"/>
        </w:rPr>
        <w:t>Що таке гра  „Сокіл” („Джура”)?</w:t>
      </w:r>
      <w:r w:rsidRPr="00097444">
        <w:rPr>
          <w:color w:val="000000"/>
          <w:sz w:val="28"/>
          <w:szCs w:val="28"/>
          <w:shd w:val="clear" w:color="auto" w:fill="FFFFFF"/>
        </w:rPr>
        <w:t xml:space="preserve"> (р.1 п.1.1 </w:t>
      </w:r>
      <w:r w:rsidRPr="00097444">
        <w:rPr>
          <w:rStyle w:val="rvts9"/>
          <w:bCs/>
          <w:color w:val="000000"/>
          <w:sz w:val="28"/>
          <w:szCs w:val="28"/>
          <w:shd w:val="clear" w:color="auto" w:fill="FFFFFF"/>
        </w:rPr>
        <w:t>Наказ Міністерства освіти</w:t>
      </w:r>
      <w:r w:rsidRPr="00097444">
        <w:rPr>
          <w:color w:val="000000"/>
          <w:sz w:val="28"/>
          <w:szCs w:val="28"/>
          <w:shd w:val="clear" w:color="auto" w:fill="FFFFFF"/>
        </w:rPr>
        <w:t> </w:t>
      </w:r>
      <w:r w:rsidRPr="00097444">
        <w:rPr>
          <w:color w:val="000000"/>
          <w:sz w:val="28"/>
          <w:szCs w:val="28"/>
        </w:rPr>
        <w:br/>
      </w:r>
      <w:r w:rsidRPr="00097444">
        <w:rPr>
          <w:rStyle w:val="rvts9"/>
          <w:bCs/>
          <w:color w:val="000000"/>
          <w:sz w:val="28"/>
          <w:szCs w:val="28"/>
          <w:shd w:val="clear" w:color="auto" w:fill="FFFFFF"/>
        </w:rPr>
        <w:t>і науки, молоді та спорту</w:t>
      </w:r>
      <w:r w:rsidRPr="00097444">
        <w:rPr>
          <w:color w:val="000000"/>
          <w:sz w:val="28"/>
          <w:szCs w:val="28"/>
          <w:shd w:val="clear" w:color="auto" w:fill="FFFFFF"/>
        </w:rPr>
        <w:t> </w:t>
      </w:r>
      <w:r w:rsidRPr="00097444">
        <w:rPr>
          <w:rStyle w:val="rvts9"/>
          <w:bCs/>
          <w:color w:val="000000"/>
          <w:sz w:val="28"/>
          <w:szCs w:val="28"/>
          <w:shd w:val="clear" w:color="auto" w:fill="FFFFFF"/>
        </w:rPr>
        <w:t>України</w:t>
      </w:r>
      <w:r w:rsidRPr="00097444">
        <w:rPr>
          <w:color w:val="000000"/>
          <w:sz w:val="28"/>
          <w:szCs w:val="28"/>
          <w:shd w:val="clear" w:color="auto" w:fill="FFFFFF"/>
        </w:rPr>
        <w:t> </w:t>
      </w:r>
      <w:r w:rsidRPr="00097444">
        <w:rPr>
          <w:rStyle w:val="rvts9"/>
          <w:bCs/>
          <w:color w:val="000000"/>
          <w:sz w:val="28"/>
          <w:szCs w:val="28"/>
          <w:shd w:val="clear" w:color="auto" w:fill="FFFFFF"/>
        </w:rPr>
        <w:t xml:space="preserve">13.06.2012 № 687 </w:t>
      </w:r>
      <w:r w:rsidRPr="00097444">
        <w:rPr>
          <w:bCs/>
          <w:color w:val="000000"/>
          <w:sz w:val="28"/>
          <w:szCs w:val="28"/>
        </w:rPr>
        <w:t>Зареєстровано в Міністерстві</w:t>
      </w:r>
      <w:r w:rsidRPr="00097444">
        <w:rPr>
          <w:color w:val="000000"/>
          <w:sz w:val="28"/>
          <w:szCs w:val="28"/>
        </w:rPr>
        <w:t> </w:t>
      </w:r>
      <w:r w:rsidRPr="00097444">
        <w:rPr>
          <w:bCs/>
          <w:color w:val="000000"/>
          <w:sz w:val="28"/>
          <w:szCs w:val="28"/>
        </w:rPr>
        <w:t>юстиції України</w:t>
      </w:r>
      <w:r w:rsidRPr="00097444">
        <w:rPr>
          <w:color w:val="000000"/>
          <w:sz w:val="28"/>
          <w:szCs w:val="28"/>
        </w:rPr>
        <w:t> </w:t>
      </w:r>
      <w:r w:rsidRPr="00097444">
        <w:rPr>
          <w:bCs/>
          <w:color w:val="000000"/>
          <w:sz w:val="28"/>
          <w:szCs w:val="28"/>
        </w:rPr>
        <w:t>3 липня 2012 р.</w:t>
      </w:r>
      <w:r w:rsidRPr="00097444">
        <w:rPr>
          <w:color w:val="000000"/>
          <w:sz w:val="28"/>
          <w:szCs w:val="28"/>
        </w:rPr>
        <w:t> </w:t>
      </w:r>
      <w:r w:rsidRPr="00097444">
        <w:rPr>
          <w:bCs/>
          <w:color w:val="000000"/>
          <w:sz w:val="28"/>
          <w:szCs w:val="28"/>
        </w:rPr>
        <w:t>за № 1094/21406)</w:t>
      </w:r>
    </w:p>
    <w:p w:rsidR="00FD1D00" w:rsidRPr="00A10C88" w:rsidRDefault="000044EF" w:rsidP="00097444">
      <w:pPr>
        <w:pStyle w:val="HTML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974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Яка мета концепції допризовної підготовки та військово-патріотичного виховання?</w:t>
      </w:r>
      <w:r w:rsidRPr="00097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 р.1 </w:t>
      </w:r>
      <w:r w:rsidRPr="00097444">
        <w:rPr>
          <w:rFonts w:ascii="Times New Roman" w:hAnsi="Times New Roman" w:cs="Times New Roman"/>
          <w:color w:val="292B2C"/>
          <w:sz w:val="28"/>
          <w:szCs w:val="28"/>
        </w:rPr>
        <w:t xml:space="preserve">Указ Президента </w:t>
      </w:r>
      <w:r w:rsidRPr="00A10C88">
        <w:rPr>
          <w:rFonts w:ascii="Times New Roman" w:hAnsi="Times New Roman" w:cs="Times New Roman"/>
          <w:sz w:val="28"/>
          <w:szCs w:val="28"/>
        </w:rPr>
        <w:t xml:space="preserve">України від 25 жовтня 2002 року </w:t>
      </w:r>
      <w:r w:rsidR="00441D17" w:rsidRPr="00A10C8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10C88">
        <w:rPr>
          <w:rFonts w:ascii="Times New Roman" w:hAnsi="Times New Roman" w:cs="Times New Roman"/>
          <w:sz w:val="28"/>
          <w:szCs w:val="28"/>
        </w:rPr>
        <w:t xml:space="preserve">N 948/2002) </w:t>
      </w:r>
    </w:p>
    <w:p w:rsidR="000044EF" w:rsidRPr="00A10C88" w:rsidRDefault="000044EF" w:rsidP="00097444">
      <w:pPr>
        <w:pStyle w:val="HTML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10C88">
        <w:rPr>
          <w:rFonts w:ascii="Times New Roman" w:hAnsi="Times New Roman" w:cs="Times New Roman"/>
          <w:b/>
          <w:sz w:val="28"/>
          <w:szCs w:val="28"/>
        </w:rPr>
        <w:t>Що таке координаційна рада з питань національно-патріотичного виховання?</w:t>
      </w:r>
      <w:r w:rsidRPr="00A10C88">
        <w:rPr>
          <w:rFonts w:ascii="Times New Roman" w:hAnsi="Times New Roman" w:cs="Times New Roman"/>
          <w:sz w:val="28"/>
          <w:szCs w:val="28"/>
        </w:rPr>
        <w:t xml:space="preserve"> (п.1 «Про затвердження Типового положення про координаційну раду з питань національно-патріотичного виховання при місцевій державній адміністрації» від 7 грудня 2016 р. № 999)</w:t>
      </w:r>
    </w:p>
    <w:p w:rsidR="00097444" w:rsidRPr="00A10C88" w:rsidRDefault="00097444" w:rsidP="00097444">
      <w:pPr>
        <w:pStyle w:val="BodyTextIndent21"/>
        <w:numPr>
          <w:ilvl w:val="0"/>
          <w:numId w:val="5"/>
        </w:numPr>
        <w:tabs>
          <w:tab w:val="clear" w:pos="0"/>
          <w:tab w:val="left" w:pos="993"/>
        </w:tabs>
        <w:suppressAutoHyphens/>
        <w:rPr>
          <w:b/>
          <w:sz w:val="28"/>
          <w:szCs w:val="28"/>
        </w:rPr>
      </w:pPr>
      <w:r w:rsidRPr="00A10C88">
        <w:rPr>
          <w:b/>
          <w:sz w:val="28"/>
          <w:szCs w:val="28"/>
          <w:shd w:val="clear" w:color="auto" w:fill="FFFFFF"/>
        </w:rPr>
        <w:t>Школи вищої спортивної майстерності – це</w:t>
      </w:r>
      <w:r w:rsidRPr="00A10C88">
        <w:rPr>
          <w:b/>
          <w:sz w:val="28"/>
          <w:szCs w:val="28"/>
        </w:rPr>
        <w:t>?</w:t>
      </w:r>
    </w:p>
    <w:p w:rsidR="00097444" w:rsidRPr="00A10C88" w:rsidRDefault="00097444" w:rsidP="000974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o44"/>
      <w:bookmarkStart w:id="1" w:name="o2"/>
      <w:bookmarkEnd w:id="0"/>
      <w:bookmarkEnd w:id="1"/>
      <w:r w:rsidRPr="00A10C88">
        <w:rPr>
          <w:rFonts w:ascii="Times New Roman" w:hAnsi="Times New Roman" w:cs="Times New Roman"/>
          <w:sz w:val="28"/>
          <w:szCs w:val="28"/>
        </w:rPr>
        <w:t>(Стаття 12 ЗУ «</w:t>
      </w:r>
      <w:r w:rsidRPr="00A10C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 фізичну культуру і спорт</w:t>
      </w:r>
      <w:r w:rsidRPr="00A10C88">
        <w:rPr>
          <w:rFonts w:ascii="Times New Roman" w:hAnsi="Times New Roman" w:cs="Times New Roman"/>
          <w:sz w:val="28"/>
          <w:szCs w:val="28"/>
        </w:rPr>
        <w:t xml:space="preserve">» від </w:t>
      </w:r>
      <w:hyperlink r:id="rId6" w:tgtFrame="_blank" w:history="1">
        <w:r w:rsidRPr="00A10C88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24.12.1993</w:t>
        </w:r>
      </w:hyperlink>
      <w:r w:rsidRPr="00A10C88">
        <w:rPr>
          <w:rFonts w:ascii="Times New Roman" w:hAnsi="Times New Roman" w:cs="Times New Roman"/>
          <w:sz w:val="28"/>
          <w:szCs w:val="28"/>
        </w:rPr>
        <w:t xml:space="preserve"> № 3809-XII)</w:t>
      </w:r>
    </w:p>
    <w:p w:rsidR="00097444" w:rsidRPr="00A10C88" w:rsidRDefault="00097444" w:rsidP="00097444">
      <w:pPr>
        <w:pStyle w:val="BodyTextIndent21"/>
        <w:numPr>
          <w:ilvl w:val="0"/>
          <w:numId w:val="5"/>
        </w:numPr>
        <w:tabs>
          <w:tab w:val="clear" w:pos="0"/>
          <w:tab w:val="left" w:pos="993"/>
        </w:tabs>
        <w:suppressAutoHyphens/>
        <w:rPr>
          <w:b/>
          <w:sz w:val="28"/>
          <w:szCs w:val="28"/>
        </w:rPr>
      </w:pPr>
      <w:r w:rsidRPr="00A10C88">
        <w:rPr>
          <w:b/>
          <w:sz w:val="28"/>
          <w:szCs w:val="28"/>
          <w:shd w:val="clear" w:color="auto" w:fill="FFFFFF"/>
        </w:rPr>
        <w:t>На яких засадах ґрунтується державна політика у сфері фізичної культури і спорту?</w:t>
      </w:r>
    </w:p>
    <w:p w:rsidR="00097444" w:rsidRPr="00097444" w:rsidRDefault="00097444" w:rsidP="000974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0C88">
        <w:rPr>
          <w:rFonts w:ascii="Times New Roman" w:hAnsi="Times New Roman" w:cs="Times New Roman"/>
          <w:sz w:val="28"/>
          <w:szCs w:val="28"/>
        </w:rPr>
        <w:t>(Стаття 4 ЗУ «</w:t>
      </w:r>
      <w:r w:rsidRPr="00A10C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 фізичну культуру і спорт</w:t>
      </w:r>
      <w:r w:rsidRPr="00A10C88">
        <w:rPr>
          <w:rFonts w:ascii="Times New Roman" w:hAnsi="Times New Roman" w:cs="Times New Roman"/>
          <w:sz w:val="28"/>
          <w:szCs w:val="28"/>
        </w:rPr>
        <w:t xml:space="preserve">» від </w:t>
      </w:r>
      <w:r w:rsidR="00440A56" w:rsidRPr="00A10C8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history="1">
        <w:r w:rsidRPr="00A10C88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24.12.1993</w:t>
        </w:r>
      </w:hyperlink>
      <w:r w:rsidRPr="00A10C88">
        <w:rPr>
          <w:rFonts w:ascii="Times New Roman" w:hAnsi="Times New Roman" w:cs="Times New Roman"/>
          <w:sz w:val="28"/>
          <w:szCs w:val="28"/>
        </w:rPr>
        <w:t xml:space="preserve"> № 3809-XII</w:t>
      </w:r>
      <w:r w:rsidRPr="00097444">
        <w:rPr>
          <w:rFonts w:ascii="Times New Roman" w:hAnsi="Times New Roman" w:cs="Times New Roman"/>
          <w:sz w:val="28"/>
          <w:szCs w:val="28"/>
        </w:rPr>
        <w:t>)</w:t>
      </w:r>
    </w:p>
    <w:p w:rsidR="00097444" w:rsidRPr="00A10C88" w:rsidRDefault="00097444" w:rsidP="00097444">
      <w:pPr>
        <w:pStyle w:val="BodyTextIndent21"/>
        <w:numPr>
          <w:ilvl w:val="0"/>
          <w:numId w:val="5"/>
        </w:numPr>
        <w:tabs>
          <w:tab w:val="clear" w:pos="0"/>
          <w:tab w:val="left" w:pos="993"/>
        </w:tabs>
        <w:suppressAutoHyphens/>
        <w:rPr>
          <w:b/>
          <w:sz w:val="28"/>
          <w:szCs w:val="28"/>
        </w:rPr>
      </w:pPr>
      <w:r w:rsidRPr="00097444">
        <w:rPr>
          <w:b/>
          <w:color w:val="000000"/>
          <w:sz w:val="28"/>
          <w:szCs w:val="28"/>
          <w:shd w:val="clear" w:color="auto" w:fill="FFFFFF"/>
        </w:rPr>
        <w:t xml:space="preserve">Які функції центрального органу виконавчої влади, що забезпечує </w:t>
      </w:r>
      <w:r w:rsidRPr="00097444">
        <w:rPr>
          <w:b/>
          <w:color w:val="000000"/>
          <w:sz w:val="28"/>
          <w:szCs w:val="28"/>
          <w:shd w:val="clear" w:color="auto" w:fill="FFFFFF"/>
        </w:rPr>
        <w:lastRenderedPageBreak/>
        <w:t xml:space="preserve">формування державної політики у сфері </w:t>
      </w:r>
      <w:r w:rsidRPr="00A10C88">
        <w:rPr>
          <w:b/>
          <w:sz w:val="28"/>
          <w:szCs w:val="28"/>
          <w:shd w:val="clear" w:color="auto" w:fill="FFFFFF"/>
        </w:rPr>
        <w:t>фізичної культури та спорту?</w:t>
      </w:r>
      <w:r w:rsidRPr="00A10C88">
        <w:rPr>
          <w:b/>
          <w:sz w:val="28"/>
          <w:szCs w:val="28"/>
        </w:rPr>
        <w:t xml:space="preserve"> </w:t>
      </w:r>
    </w:p>
    <w:p w:rsidR="00097444" w:rsidRPr="00A10C88" w:rsidRDefault="00097444" w:rsidP="000974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2" w:name="o56"/>
      <w:bookmarkEnd w:id="2"/>
      <w:r w:rsidRPr="00A10C88">
        <w:rPr>
          <w:rFonts w:ascii="Times New Roman" w:hAnsi="Times New Roman" w:cs="Times New Roman"/>
          <w:sz w:val="28"/>
          <w:szCs w:val="28"/>
        </w:rPr>
        <w:t>(Стаття 6 ЗУ «</w:t>
      </w:r>
      <w:r w:rsidRPr="00A10C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 фізичну культуру і спорт</w:t>
      </w:r>
      <w:r w:rsidRPr="00A10C88">
        <w:rPr>
          <w:rFonts w:ascii="Times New Roman" w:hAnsi="Times New Roman" w:cs="Times New Roman"/>
          <w:sz w:val="28"/>
          <w:szCs w:val="28"/>
        </w:rPr>
        <w:t xml:space="preserve">» від </w:t>
      </w:r>
      <w:hyperlink r:id="rId8" w:tgtFrame="_blank" w:history="1">
        <w:r w:rsidRPr="00A10C88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24.12.1993</w:t>
        </w:r>
      </w:hyperlink>
      <w:r w:rsidRPr="00A10C88">
        <w:rPr>
          <w:rFonts w:ascii="Times New Roman" w:hAnsi="Times New Roman" w:cs="Times New Roman"/>
          <w:sz w:val="28"/>
          <w:szCs w:val="28"/>
        </w:rPr>
        <w:t xml:space="preserve"> № 3809-XII)</w:t>
      </w:r>
    </w:p>
    <w:p w:rsidR="00097444" w:rsidRPr="00A10C88" w:rsidRDefault="00441D17" w:rsidP="00097444">
      <w:pPr>
        <w:pStyle w:val="BodyTextIndent21"/>
        <w:numPr>
          <w:ilvl w:val="0"/>
          <w:numId w:val="5"/>
        </w:numPr>
        <w:suppressAutoHyphens/>
        <w:rPr>
          <w:b/>
          <w:sz w:val="28"/>
          <w:szCs w:val="28"/>
        </w:rPr>
      </w:pPr>
      <w:r w:rsidRPr="00A10C88">
        <w:rPr>
          <w:b/>
          <w:sz w:val="28"/>
          <w:szCs w:val="28"/>
          <w:shd w:val="clear" w:color="auto" w:fill="FFFFFF"/>
        </w:rPr>
        <w:t xml:space="preserve"> </w:t>
      </w:r>
      <w:r w:rsidR="00097444" w:rsidRPr="00A10C88">
        <w:rPr>
          <w:b/>
          <w:sz w:val="28"/>
          <w:szCs w:val="28"/>
          <w:shd w:val="clear" w:color="auto" w:fill="FFFFFF"/>
        </w:rPr>
        <w:t>Дитячо-юнацький спорт – це</w:t>
      </w:r>
      <w:r w:rsidR="00097444" w:rsidRPr="00A10C88">
        <w:rPr>
          <w:b/>
          <w:sz w:val="28"/>
          <w:szCs w:val="28"/>
        </w:rPr>
        <w:t xml:space="preserve">? </w:t>
      </w:r>
    </w:p>
    <w:p w:rsidR="00097444" w:rsidRPr="00A10C88" w:rsidRDefault="00097444" w:rsidP="00097444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0C88">
        <w:rPr>
          <w:rFonts w:ascii="Times New Roman" w:hAnsi="Times New Roman" w:cs="Times New Roman"/>
          <w:sz w:val="28"/>
          <w:szCs w:val="28"/>
        </w:rPr>
        <w:t>(Стаття 34 ЗУ «</w:t>
      </w:r>
      <w:r w:rsidRPr="00A10C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 фізичну культуру і спорт</w:t>
      </w:r>
      <w:r w:rsidRPr="00A10C88">
        <w:rPr>
          <w:rFonts w:ascii="Times New Roman" w:hAnsi="Times New Roman" w:cs="Times New Roman"/>
          <w:sz w:val="28"/>
          <w:szCs w:val="28"/>
        </w:rPr>
        <w:t xml:space="preserve">» від </w:t>
      </w:r>
      <w:hyperlink r:id="rId9" w:tgtFrame="_blank" w:history="1">
        <w:r w:rsidRPr="00A10C88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24.12.1993</w:t>
        </w:r>
      </w:hyperlink>
      <w:r w:rsidRPr="00A10C88">
        <w:rPr>
          <w:rFonts w:ascii="Times New Roman" w:hAnsi="Times New Roman" w:cs="Times New Roman"/>
          <w:sz w:val="28"/>
          <w:szCs w:val="28"/>
        </w:rPr>
        <w:t xml:space="preserve"> № 3809-XII)</w:t>
      </w:r>
    </w:p>
    <w:p w:rsidR="00097444" w:rsidRPr="00A10C88" w:rsidRDefault="00441D17" w:rsidP="00097444">
      <w:pPr>
        <w:pStyle w:val="BodyTextIndent21"/>
        <w:numPr>
          <w:ilvl w:val="0"/>
          <w:numId w:val="5"/>
        </w:numPr>
        <w:suppressAutoHyphens/>
        <w:rPr>
          <w:b/>
          <w:sz w:val="28"/>
          <w:szCs w:val="28"/>
        </w:rPr>
      </w:pPr>
      <w:r w:rsidRPr="00A10C88">
        <w:rPr>
          <w:b/>
          <w:sz w:val="28"/>
          <w:szCs w:val="28"/>
        </w:rPr>
        <w:t xml:space="preserve"> </w:t>
      </w:r>
      <w:r w:rsidR="00097444" w:rsidRPr="00A10C88">
        <w:rPr>
          <w:b/>
          <w:sz w:val="28"/>
          <w:szCs w:val="28"/>
        </w:rPr>
        <w:t xml:space="preserve">Які </w:t>
      </w:r>
      <w:r w:rsidR="00097444" w:rsidRPr="00A10C88">
        <w:rPr>
          <w:b/>
          <w:sz w:val="28"/>
          <w:szCs w:val="28"/>
          <w:shd w:val="clear" w:color="auto" w:fill="FFFFFF"/>
        </w:rPr>
        <w:t>спортивні звання присвоюються в Україні</w:t>
      </w:r>
      <w:r w:rsidR="00097444" w:rsidRPr="00A10C88">
        <w:rPr>
          <w:b/>
          <w:sz w:val="28"/>
          <w:szCs w:val="28"/>
        </w:rPr>
        <w:t>?</w:t>
      </w:r>
    </w:p>
    <w:p w:rsidR="00097444" w:rsidRPr="00A10C88" w:rsidRDefault="00097444" w:rsidP="00097444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0C88">
        <w:rPr>
          <w:rFonts w:ascii="Times New Roman" w:hAnsi="Times New Roman" w:cs="Times New Roman"/>
          <w:sz w:val="28"/>
          <w:szCs w:val="28"/>
        </w:rPr>
        <w:t>(Стаття 42 ЗУ «</w:t>
      </w:r>
      <w:r w:rsidRPr="00A10C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 фізичну культуру і спорт</w:t>
      </w:r>
      <w:r w:rsidRPr="00A10C88">
        <w:rPr>
          <w:rFonts w:ascii="Times New Roman" w:hAnsi="Times New Roman" w:cs="Times New Roman"/>
          <w:sz w:val="28"/>
          <w:szCs w:val="28"/>
        </w:rPr>
        <w:t xml:space="preserve">» від </w:t>
      </w:r>
      <w:hyperlink r:id="rId10" w:tgtFrame="_blank" w:history="1">
        <w:r w:rsidRPr="00A10C88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24.12.1993</w:t>
        </w:r>
      </w:hyperlink>
      <w:r w:rsidRPr="00A10C88">
        <w:rPr>
          <w:rFonts w:ascii="Times New Roman" w:hAnsi="Times New Roman" w:cs="Times New Roman"/>
          <w:sz w:val="28"/>
          <w:szCs w:val="28"/>
        </w:rPr>
        <w:t xml:space="preserve"> № 3809-XII)</w:t>
      </w:r>
    </w:p>
    <w:p w:rsidR="00097444" w:rsidRPr="00A10C88" w:rsidRDefault="00441D17" w:rsidP="00097444">
      <w:pPr>
        <w:pStyle w:val="BodyTextIndent21"/>
        <w:numPr>
          <w:ilvl w:val="0"/>
          <w:numId w:val="5"/>
        </w:numPr>
        <w:suppressAutoHyphens/>
        <w:rPr>
          <w:b/>
          <w:sz w:val="28"/>
          <w:szCs w:val="28"/>
        </w:rPr>
      </w:pPr>
      <w:r w:rsidRPr="00A10C88">
        <w:rPr>
          <w:b/>
          <w:sz w:val="28"/>
          <w:szCs w:val="28"/>
          <w:shd w:val="clear" w:color="auto" w:fill="FFFFFF"/>
        </w:rPr>
        <w:t xml:space="preserve"> </w:t>
      </w:r>
      <w:r w:rsidR="00097444" w:rsidRPr="00A10C88">
        <w:rPr>
          <w:b/>
          <w:sz w:val="28"/>
          <w:szCs w:val="28"/>
          <w:shd w:val="clear" w:color="auto" w:fill="FFFFFF"/>
        </w:rPr>
        <w:t xml:space="preserve">До баз олімпійської, </w:t>
      </w:r>
      <w:proofErr w:type="spellStart"/>
      <w:r w:rsidR="00097444" w:rsidRPr="00A10C88">
        <w:rPr>
          <w:b/>
          <w:sz w:val="28"/>
          <w:szCs w:val="28"/>
          <w:shd w:val="clear" w:color="auto" w:fill="FFFFFF"/>
        </w:rPr>
        <w:t>паралімпійської</w:t>
      </w:r>
      <w:proofErr w:type="spellEnd"/>
      <w:r w:rsidR="00097444" w:rsidRPr="00A10C88">
        <w:rPr>
          <w:b/>
          <w:sz w:val="28"/>
          <w:szCs w:val="28"/>
          <w:shd w:val="clear" w:color="auto" w:fill="FFFFFF"/>
        </w:rPr>
        <w:t xml:space="preserve"> та </w:t>
      </w:r>
      <w:proofErr w:type="spellStart"/>
      <w:r w:rsidR="00097444" w:rsidRPr="00A10C88">
        <w:rPr>
          <w:b/>
          <w:sz w:val="28"/>
          <w:szCs w:val="28"/>
          <w:shd w:val="clear" w:color="auto" w:fill="FFFFFF"/>
        </w:rPr>
        <w:t>дефлімпійської</w:t>
      </w:r>
      <w:proofErr w:type="spellEnd"/>
      <w:r w:rsidR="00097444" w:rsidRPr="00A10C88">
        <w:rPr>
          <w:b/>
          <w:sz w:val="28"/>
          <w:szCs w:val="28"/>
          <w:shd w:val="clear" w:color="auto" w:fill="FFFFFF"/>
        </w:rPr>
        <w:t xml:space="preserve"> підготовки відносяться:</w:t>
      </w:r>
    </w:p>
    <w:p w:rsidR="00097444" w:rsidRPr="00097444" w:rsidRDefault="00097444" w:rsidP="00F54927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0C88">
        <w:rPr>
          <w:rFonts w:ascii="Times New Roman" w:hAnsi="Times New Roman" w:cs="Times New Roman"/>
          <w:sz w:val="28"/>
          <w:szCs w:val="28"/>
        </w:rPr>
        <w:t>(Стаття 48 ЗУ «</w:t>
      </w:r>
      <w:r w:rsidRPr="00A10C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 фізичну культуру і спорт</w:t>
      </w:r>
      <w:r w:rsidRPr="00A10C88">
        <w:rPr>
          <w:rFonts w:ascii="Times New Roman" w:hAnsi="Times New Roman" w:cs="Times New Roman"/>
          <w:sz w:val="28"/>
          <w:szCs w:val="28"/>
        </w:rPr>
        <w:t xml:space="preserve">» від </w:t>
      </w:r>
      <w:hyperlink r:id="rId11" w:tgtFrame="_blank" w:history="1">
        <w:r w:rsidRPr="00A10C88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24.12.1993</w:t>
        </w:r>
      </w:hyperlink>
      <w:r w:rsidRPr="00A10C88">
        <w:rPr>
          <w:rFonts w:ascii="Times New Roman" w:hAnsi="Times New Roman" w:cs="Times New Roman"/>
          <w:sz w:val="28"/>
          <w:szCs w:val="28"/>
        </w:rPr>
        <w:t xml:space="preserve"> </w:t>
      </w:r>
      <w:r w:rsidRPr="00097444">
        <w:rPr>
          <w:rFonts w:ascii="Times New Roman" w:hAnsi="Times New Roman" w:cs="Times New Roman"/>
          <w:sz w:val="28"/>
          <w:szCs w:val="28"/>
        </w:rPr>
        <w:t>№ 3809-XII)</w:t>
      </w:r>
    </w:p>
    <w:p w:rsidR="00097444" w:rsidRPr="00097444" w:rsidRDefault="00441D17" w:rsidP="00097444">
      <w:pPr>
        <w:pStyle w:val="a4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097444" w:rsidRPr="000974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Які</w:t>
      </w:r>
      <w:proofErr w:type="spellEnd"/>
      <w:r w:rsidR="00097444" w:rsidRPr="000974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097444" w:rsidRPr="000974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групи</w:t>
      </w:r>
      <w:proofErr w:type="spellEnd"/>
      <w:r w:rsidR="00097444" w:rsidRPr="000974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097444" w:rsidRPr="000974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можуть</w:t>
      </w:r>
      <w:proofErr w:type="spellEnd"/>
      <w:r w:rsidR="00097444" w:rsidRPr="000974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бути в </w:t>
      </w:r>
      <w:proofErr w:type="spellStart"/>
      <w:proofErr w:type="gramStart"/>
      <w:r w:rsidR="00097444" w:rsidRPr="000974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в</w:t>
      </w:r>
      <w:proofErr w:type="gramEnd"/>
      <w:r w:rsidR="00097444" w:rsidRPr="000974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ідділенні</w:t>
      </w:r>
      <w:proofErr w:type="spellEnd"/>
      <w:r w:rsidR="00097444" w:rsidRPr="000974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097444" w:rsidRPr="000974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дитячо-юнацької</w:t>
      </w:r>
      <w:proofErr w:type="spellEnd"/>
      <w:r w:rsidR="00097444" w:rsidRPr="000974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097444" w:rsidRPr="000974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спортивної</w:t>
      </w:r>
      <w:proofErr w:type="spellEnd"/>
      <w:r w:rsidR="00097444" w:rsidRPr="000974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097444" w:rsidRPr="000974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школи</w:t>
      </w:r>
      <w:proofErr w:type="spellEnd"/>
      <w:r w:rsidR="00097444" w:rsidRPr="000974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?</w:t>
      </w:r>
    </w:p>
    <w:p w:rsidR="00097444" w:rsidRPr="00097444" w:rsidRDefault="00097444" w:rsidP="00097444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97444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0974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постанова </w:t>
      </w:r>
      <w:proofErr w:type="spellStart"/>
      <w:r w:rsidRPr="000974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Кабінету</w:t>
      </w:r>
      <w:proofErr w:type="spellEnd"/>
      <w:r w:rsidRPr="000974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0974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Міні</w:t>
      </w:r>
      <w:proofErr w:type="gramStart"/>
      <w:r w:rsidRPr="000974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стр</w:t>
      </w:r>
      <w:proofErr w:type="gramEnd"/>
      <w:r w:rsidRPr="000974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ів</w:t>
      </w:r>
      <w:proofErr w:type="spellEnd"/>
      <w:r w:rsidRPr="000974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0974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України</w:t>
      </w:r>
      <w:proofErr w:type="spellEnd"/>
      <w:r w:rsidRPr="000974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proofErr w:type="spellStart"/>
      <w:r w:rsidR="00440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від</w:t>
      </w:r>
      <w:proofErr w:type="spellEnd"/>
      <w:r w:rsidR="00440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5 листопада 2008 р. № 993 «Пр</w:t>
      </w:r>
      <w:r w:rsidRPr="000974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о </w:t>
      </w:r>
      <w:proofErr w:type="spellStart"/>
      <w:r w:rsidRPr="000974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дитячо-юнацьку</w:t>
      </w:r>
      <w:proofErr w:type="spellEnd"/>
      <w:r w:rsidRPr="000974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0974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спортивну</w:t>
      </w:r>
      <w:proofErr w:type="spellEnd"/>
      <w:r w:rsidRPr="000974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школу</w:t>
      </w:r>
      <w:r w:rsidRPr="00097444">
        <w:rPr>
          <w:rFonts w:ascii="Times New Roman" w:hAnsi="Times New Roman" w:cs="Times New Roman"/>
          <w:bCs/>
          <w:color w:val="000000"/>
          <w:sz w:val="28"/>
          <w:szCs w:val="28"/>
        </w:rPr>
        <w:t>», пункт 9)</w:t>
      </w:r>
    </w:p>
    <w:p w:rsidR="00097444" w:rsidRPr="00097444" w:rsidRDefault="00441D17" w:rsidP="00097444">
      <w:pPr>
        <w:pStyle w:val="a4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97444" w:rsidRPr="00097444">
        <w:rPr>
          <w:rFonts w:ascii="Times New Roman" w:hAnsi="Times New Roman" w:cs="Times New Roman"/>
          <w:b/>
          <w:color w:val="000000"/>
          <w:sz w:val="28"/>
          <w:szCs w:val="28"/>
        </w:rPr>
        <w:t>Які категорії може мати спортивна школа?</w:t>
      </w:r>
    </w:p>
    <w:p w:rsidR="00097444" w:rsidRPr="00097444" w:rsidRDefault="00097444" w:rsidP="00097444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97444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0974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постанова </w:t>
      </w:r>
      <w:proofErr w:type="spellStart"/>
      <w:r w:rsidRPr="000974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Кабінету</w:t>
      </w:r>
      <w:proofErr w:type="spellEnd"/>
      <w:r w:rsidRPr="000974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0974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Міні</w:t>
      </w:r>
      <w:proofErr w:type="gramStart"/>
      <w:r w:rsidRPr="000974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стр</w:t>
      </w:r>
      <w:proofErr w:type="gramEnd"/>
      <w:r w:rsidRPr="000974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ів</w:t>
      </w:r>
      <w:proofErr w:type="spellEnd"/>
      <w:r w:rsidRPr="000974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0974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України</w:t>
      </w:r>
      <w:proofErr w:type="spellEnd"/>
      <w:r w:rsidRPr="000974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proofErr w:type="spellStart"/>
      <w:r w:rsidR="00440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від</w:t>
      </w:r>
      <w:proofErr w:type="spellEnd"/>
      <w:r w:rsidR="00440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5 листопада 2008 р. № 993 «П</w:t>
      </w:r>
      <w:r w:rsidRPr="000974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ро </w:t>
      </w:r>
      <w:proofErr w:type="spellStart"/>
      <w:r w:rsidRPr="000974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дитячо-юнацьку</w:t>
      </w:r>
      <w:proofErr w:type="spellEnd"/>
      <w:r w:rsidRPr="000974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0974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спортивну</w:t>
      </w:r>
      <w:proofErr w:type="spellEnd"/>
      <w:r w:rsidRPr="000974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школу</w:t>
      </w:r>
      <w:r w:rsidRPr="00097444">
        <w:rPr>
          <w:rFonts w:ascii="Times New Roman" w:hAnsi="Times New Roman" w:cs="Times New Roman"/>
          <w:bCs/>
          <w:color w:val="000000"/>
          <w:sz w:val="28"/>
          <w:szCs w:val="28"/>
        </w:rPr>
        <w:t>», пункт 11)</w:t>
      </w:r>
    </w:p>
    <w:p w:rsidR="00097444" w:rsidRPr="00097444" w:rsidRDefault="00441D17" w:rsidP="00097444">
      <w:pPr>
        <w:pStyle w:val="a4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97444" w:rsidRPr="00097444">
        <w:rPr>
          <w:rFonts w:ascii="Times New Roman" w:hAnsi="Times New Roman" w:cs="Times New Roman"/>
          <w:b/>
          <w:color w:val="000000"/>
          <w:sz w:val="28"/>
          <w:szCs w:val="28"/>
        </w:rPr>
        <w:t>Форми навчально-тренувальної та спортивної роботи спортивної школи.</w:t>
      </w:r>
    </w:p>
    <w:p w:rsidR="00097444" w:rsidRPr="00097444" w:rsidRDefault="00097444" w:rsidP="00097444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97444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0974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постанова </w:t>
      </w:r>
      <w:proofErr w:type="spellStart"/>
      <w:r w:rsidRPr="000974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Кабінету</w:t>
      </w:r>
      <w:proofErr w:type="spellEnd"/>
      <w:r w:rsidRPr="000974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0974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Міні</w:t>
      </w:r>
      <w:proofErr w:type="gramStart"/>
      <w:r w:rsidRPr="000974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стр</w:t>
      </w:r>
      <w:proofErr w:type="gramEnd"/>
      <w:r w:rsidRPr="000974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ів</w:t>
      </w:r>
      <w:proofErr w:type="spellEnd"/>
      <w:r w:rsidRPr="000974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0974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України</w:t>
      </w:r>
      <w:proofErr w:type="spellEnd"/>
      <w:r w:rsidRPr="000974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proofErr w:type="spellStart"/>
      <w:r w:rsidRPr="000974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від</w:t>
      </w:r>
      <w:proofErr w:type="spellEnd"/>
      <w:r w:rsidRPr="000974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5 листопада 2008 р. № 993 «</w:t>
      </w:r>
      <w:r w:rsidR="00440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П</w:t>
      </w:r>
      <w:r w:rsidRPr="000974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ро </w:t>
      </w:r>
      <w:proofErr w:type="spellStart"/>
      <w:r w:rsidRPr="000974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дитячо-юнацьку</w:t>
      </w:r>
      <w:proofErr w:type="spellEnd"/>
      <w:r w:rsidRPr="000974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0974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спортивну</w:t>
      </w:r>
      <w:proofErr w:type="spellEnd"/>
      <w:r w:rsidRPr="000974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школу</w:t>
      </w:r>
      <w:r w:rsidRPr="00097444">
        <w:rPr>
          <w:rFonts w:ascii="Times New Roman" w:hAnsi="Times New Roman" w:cs="Times New Roman"/>
          <w:bCs/>
          <w:color w:val="000000"/>
          <w:sz w:val="28"/>
          <w:szCs w:val="28"/>
        </w:rPr>
        <w:t>», пункт 15)</w:t>
      </w:r>
    </w:p>
    <w:p w:rsidR="00097444" w:rsidRPr="00097444" w:rsidRDefault="00441D17" w:rsidP="00097444">
      <w:pPr>
        <w:pStyle w:val="a4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97444" w:rsidRPr="00097444">
        <w:rPr>
          <w:rFonts w:ascii="Times New Roman" w:hAnsi="Times New Roman" w:cs="Times New Roman"/>
          <w:b/>
          <w:color w:val="000000"/>
          <w:sz w:val="28"/>
          <w:szCs w:val="28"/>
        </w:rPr>
        <w:t>Хто здійснює керівництво спортивної школи та вимоги до призначення.</w:t>
      </w:r>
    </w:p>
    <w:p w:rsidR="00097444" w:rsidRPr="00097444" w:rsidRDefault="00097444" w:rsidP="00097444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97444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0974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постанова </w:t>
      </w:r>
      <w:proofErr w:type="spellStart"/>
      <w:r w:rsidRPr="000974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Кабінету</w:t>
      </w:r>
      <w:proofErr w:type="spellEnd"/>
      <w:r w:rsidRPr="000974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0974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Міні</w:t>
      </w:r>
      <w:proofErr w:type="gramStart"/>
      <w:r w:rsidRPr="000974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стр</w:t>
      </w:r>
      <w:proofErr w:type="gramEnd"/>
      <w:r w:rsidRPr="000974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ів</w:t>
      </w:r>
      <w:proofErr w:type="spellEnd"/>
      <w:r w:rsidRPr="000974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0974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України</w:t>
      </w:r>
      <w:proofErr w:type="spellEnd"/>
      <w:r w:rsidRPr="000974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proofErr w:type="spellStart"/>
      <w:r w:rsidRPr="000974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від</w:t>
      </w:r>
      <w:proofErr w:type="spellEnd"/>
      <w:r w:rsidRPr="000974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5 листопада 2008 р. № 993 «</w:t>
      </w:r>
      <w:r w:rsidR="00440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П</w:t>
      </w:r>
      <w:r w:rsidRPr="000974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ро </w:t>
      </w:r>
      <w:proofErr w:type="spellStart"/>
      <w:r w:rsidRPr="000974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дитячо-юнацьку</w:t>
      </w:r>
      <w:proofErr w:type="spellEnd"/>
      <w:r w:rsidRPr="000974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0974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спортивну</w:t>
      </w:r>
      <w:proofErr w:type="spellEnd"/>
      <w:r w:rsidRPr="000974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школу</w:t>
      </w:r>
      <w:r w:rsidRPr="00097444">
        <w:rPr>
          <w:rFonts w:ascii="Times New Roman" w:hAnsi="Times New Roman" w:cs="Times New Roman"/>
          <w:bCs/>
          <w:color w:val="000000"/>
          <w:sz w:val="28"/>
          <w:szCs w:val="28"/>
        </w:rPr>
        <w:t>», пункт 40)</w:t>
      </w:r>
    </w:p>
    <w:p w:rsidR="00097444" w:rsidRDefault="00441D17" w:rsidP="00097444">
      <w:pPr>
        <w:pStyle w:val="a4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97444" w:rsidRPr="000974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Що таке </w:t>
      </w:r>
      <w:r w:rsidR="00C17C03">
        <w:rPr>
          <w:rFonts w:ascii="Times New Roman" w:hAnsi="Times New Roman" w:cs="Times New Roman"/>
          <w:b/>
          <w:color w:val="000000"/>
          <w:sz w:val="28"/>
          <w:szCs w:val="28"/>
        </w:rPr>
        <w:t>державна молодіжна політика</w:t>
      </w:r>
      <w:r w:rsidR="00097444" w:rsidRPr="00097444">
        <w:rPr>
          <w:rFonts w:ascii="Times New Roman" w:hAnsi="Times New Roman" w:cs="Times New Roman"/>
          <w:b/>
          <w:color w:val="000000"/>
          <w:sz w:val="28"/>
          <w:szCs w:val="28"/>
        </w:rPr>
        <w:t>?</w:t>
      </w:r>
    </w:p>
    <w:p w:rsidR="00C17C03" w:rsidRPr="00C17C03" w:rsidRDefault="00C17C03" w:rsidP="00C17C03">
      <w:pPr>
        <w:pStyle w:val="a4"/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17C03">
        <w:rPr>
          <w:rFonts w:ascii="Times New Roman" w:hAnsi="Times New Roman" w:cs="Times New Roman"/>
          <w:color w:val="000000"/>
          <w:sz w:val="28"/>
          <w:szCs w:val="28"/>
        </w:rPr>
        <w:t>( Декларація «Про загальні засади державної молодіжної політики в Україні» від 15 грудня 1992 року № 2859-XII (зі змінами))</w:t>
      </w:r>
    </w:p>
    <w:p w:rsidR="00C17C03" w:rsidRPr="00C17C03" w:rsidRDefault="00441D17" w:rsidP="00C17C03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7C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17C03" w:rsidRPr="00C17C03">
        <w:rPr>
          <w:rFonts w:ascii="Times New Roman" w:hAnsi="Times New Roman" w:cs="Times New Roman"/>
          <w:b/>
          <w:color w:val="000000"/>
          <w:sz w:val="28"/>
          <w:szCs w:val="28"/>
        </w:rPr>
        <w:t>Які є головні принципи державної молодіжної політики?</w:t>
      </w:r>
    </w:p>
    <w:p w:rsidR="00097444" w:rsidRPr="00C17C03" w:rsidRDefault="00C17C03" w:rsidP="00C17C03">
      <w:pPr>
        <w:pStyle w:val="a4"/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17C03">
        <w:rPr>
          <w:rFonts w:ascii="Times New Roman" w:hAnsi="Times New Roman" w:cs="Times New Roman"/>
          <w:color w:val="000000"/>
          <w:sz w:val="28"/>
          <w:szCs w:val="28"/>
        </w:rPr>
        <w:t>( Декларація «Про загальні засади державної молодіжної політики в Україні» від 15 грудня 1992 року № 2859-XII (зі змінами))</w:t>
      </w:r>
    </w:p>
    <w:p w:rsidR="00C17C03" w:rsidRDefault="00441D17" w:rsidP="00C17C03">
      <w:pPr>
        <w:pStyle w:val="a4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7C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17C03" w:rsidRPr="00C17C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Які є </w:t>
      </w:r>
      <w:r w:rsidR="008720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головні </w:t>
      </w:r>
      <w:r w:rsidR="00C17C03" w:rsidRPr="00C17C03">
        <w:rPr>
          <w:rFonts w:ascii="Times New Roman" w:hAnsi="Times New Roman" w:cs="Times New Roman"/>
          <w:b/>
          <w:color w:val="000000"/>
          <w:sz w:val="28"/>
          <w:szCs w:val="28"/>
        </w:rPr>
        <w:t>напрями державної молодіжної політики в Україні ?</w:t>
      </w:r>
    </w:p>
    <w:p w:rsidR="00C17C03" w:rsidRDefault="00C17C03" w:rsidP="00C17C03">
      <w:pPr>
        <w:pStyle w:val="a4"/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7C03">
        <w:rPr>
          <w:rFonts w:ascii="Times New Roman" w:hAnsi="Times New Roman" w:cs="Times New Roman"/>
          <w:color w:val="000000"/>
          <w:sz w:val="28"/>
          <w:szCs w:val="28"/>
        </w:rPr>
        <w:t>( Декларація «Про загальні засади державної молодіжної політики в Україні» від 15 грудня 1992 року № 2859-XII (зі змінами))</w:t>
      </w:r>
    </w:p>
    <w:p w:rsidR="00C17C03" w:rsidRPr="00C17C03" w:rsidRDefault="00441D17" w:rsidP="00C17C03">
      <w:pPr>
        <w:pStyle w:val="a4"/>
        <w:shd w:val="clear" w:color="auto" w:fill="FFFFFF"/>
        <w:tabs>
          <w:tab w:val="left" w:pos="0"/>
        </w:tabs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7C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17C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C17C03" w:rsidRPr="00C17C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20. Шляхи формування та реалізації державної молодіжної політики</w:t>
      </w:r>
    </w:p>
    <w:p w:rsidR="00C17C03" w:rsidRDefault="00C17C03" w:rsidP="00C17C03">
      <w:pPr>
        <w:pStyle w:val="a4"/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7C03">
        <w:rPr>
          <w:rFonts w:ascii="Times New Roman" w:hAnsi="Times New Roman" w:cs="Times New Roman"/>
          <w:color w:val="000000"/>
          <w:sz w:val="28"/>
          <w:szCs w:val="28"/>
        </w:rPr>
        <w:t>( Декларація «Про загальні засади державної молодіжної політики в Україні» від 15 грудня 1992 року № 2859-XII (зі змінами))</w:t>
      </w:r>
    </w:p>
    <w:p w:rsidR="00097444" w:rsidRPr="00C17C03" w:rsidRDefault="00097444" w:rsidP="00C17C03">
      <w:pPr>
        <w:pStyle w:val="a4"/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292B2C"/>
          <w:sz w:val="28"/>
          <w:szCs w:val="28"/>
        </w:rPr>
      </w:pPr>
    </w:p>
    <w:p w:rsidR="00F666F9" w:rsidRDefault="00F666F9" w:rsidP="000044EF">
      <w:pPr>
        <w:pStyle w:val="HTML"/>
        <w:shd w:val="clear" w:color="auto" w:fill="FFFFFF"/>
        <w:rPr>
          <w:rFonts w:ascii="Times New Roman" w:hAnsi="Times New Roman" w:cs="Times New Roman"/>
          <w:color w:val="292B2C"/>
          <w:sz w:val="28"/>
          <w:szCs w:val="28"/>
        </w:rPr>
      </w:pPr>
    </w:p>
    <w:p w:rsidR="00F666F9" w:rsidRDefault="00F666F9" w:rsidP="000044EF">
      <w:pPr>
        <w:pStyle w:val="HTML"/>
        <w:shd w:val="clear" w:color="auto" w:fill="FFFFFF"/>
        <w:rPr>
          <w:rFonts w:ascii="Times New Roman" w:hAnsi="Times New Roman" w:cs="Times New Roman"/>
          <w:color w:val="292B2C"/>
          <w:sz w:val="28"/>
          <w:szCs w:val="28"/>
        </w:rPr>
      </w:pPr>
    </w:p>
    <w:p w:rsidR="00F666F9" w:rsidRPr="00F666F9" w:rsidRDefault="00F666F9" w:rsidP="00F666F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управління економічного </w:t>
      </w:r>
    </w:p>
    <w:p w:rsidR="00F666F9" w:rsidRPr="00F666F9" w:rsidRDefault="00F666F9" w:rsidP="00F666F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F666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розвитку, планування</w:t>
      </w:r>
      <w:bookmarkStart w:id="3" w:name="_GoBack"/>
      <w:bookmarkEnd w:id="3"/>
      <w:r w:rsidRPr="00F66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звітності та обліку </w:t>
      </w:r>
      <w:r w:rsidRPr="00F666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66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66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66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66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Б. О. Бєлов</w:t>
      </w:r>
    </w:p>
    <w:p w:rsidR="00F666F9" w:rsidRPr="00F666F9" w:rsidRDefault="00F666F9" w:rsidP="00F666F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666F9" w:rsidRPr="00F666F9" w:rsidSect="00440A56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23B"/>
    <w:multiLevelType w:val="hybridMultilevel"/>
    <w:tmpl w:val="CF1CDE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C33C5"/>
    <w:multiLevelType w:val="hybridMultilevel"/>
    <w:tmpl w:val="86DC29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822F3"/>
    <w:multiLevelType w:val="hybridMultilevel"/>
    <w:tmpl w:val="0A9073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750AE"/>
    <w:multiLevelType w:val="hybridMultilevel"/>
    <w:tmpl w:val="6FE8875E"/>
    <w:lvl w:ilvl="0" w:tplc="D6B811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64D13"/>
    <w:multiLevelType w:val="hybridMultilevel"/>
    <w:tmpl w:val="149E2D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EF"/>
    <w:rsid w:val="000044EF"/>
    <w:rsid w:val="00097444"/>
    <w:rsid w:val="00112564"/>
    <w:rsid w:val="00186FBD"/>
    <w:rsid w:val="0021302F"/>
    <w:rsid w:val="003517D0"/>
    <w:rsid w:val="003D060E"/>
    <w:rsid w:val="00440A56"/>
    <w:rsid w:val="00441D17"/>
    <w:rsid w:val="007504CB"/>
    <w:rsid w:val="0087208E"/>
    <w:rsid w:val="008D55D7"/>
    <w:rsid w:val="008F2667"/>
    <w:rsid w:val="00A10C88"/>
    <w:rsid w:val="00BA0EAE"/>
    <w:rsid w:val="00C17C03"/>
    <w:rsid w:val="00D5383D"/>
    <w:rsid w:val="00EE4CB2"/>
    <w:rsid w:val="00F54927"/>
    <w:rsid w:val="00F666F9"/>
    <w:rsid w:val="00FD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0044EF"/>
  </w:style>
  <w:style w:type="character" w:customStyle="1" w:styleId="rvts9">
    <w:name w:val="rvts9"/>
    <w:basedOn w:val="a0"/>
    <w:rsid w:val="000044EF"/>
  </w:style>
  <w:style w:type="paragraph" w:customStyle="1" w:styleId="rvps14">
    <w:name w:val="rvps14"/>
    <w:basedOn w:val="a"/>
    <w:rsid w:val="00004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04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044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044EF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0044E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44EF"/>
    <w:pPr>
      <w:ind w:left="720"/>
      <w:contextualSpacing/>
    </w:pPr>
  </w:style>
  <w:style w:type="paragraph" w:customStyle="1" w:styleId="BodyTextIndent21">
    <w:name w:val="Body Text Indent 21"/>
    <w:basedOn w:val="a"/>
    <w:rsid w:val="00097444"/>
    <w:pPr>
      <w:widowControl w:val="0"/>
      <w:tabs>
        <w:tab w:val="left" w:pos="0"/>
      </w:tabs>
      <w:autoSpaceDE w:val="0"/>
      <w:autoSpaceDN w:val="0"/>
      <w:spacing w:after="0" w:line="240" w:lineRule="auto"/>
      <w:ind w:firstLine="567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1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0044EF"/>
  </w:style>
  <w:style w:type="character" w:customStyle="1" w:styleId="rvts9">
    <w:name w:val="rvts9"/>
    <w:basedOn w:val="a0"/>
    <w:rsid w:val="000044EF"/>
  </w:style>
  <w:style w:type="paragraph" w:customStyle="1" w:styleId="rvps14">
    <w:name w:val="rvps14"/>
    <w:basedOn w:val="a"/>
    <w:rsid w:val="00004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04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044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044EF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0044E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44EF"/>
    <w:pPr>
      <w:ind w:left="720"/>
      <w:contextualSpacing/>
    </w:pPr>
  </w:style>
  <w:style w:type="paragraph" w:customStyle="1" w:styleId="BodyTextIndent21">
    <w:name w:val="Body Text Indent 21"/>
    <w:basedOn w:val="a"/>
    <w:rsid w:val="00097444"/>
    <w:pPr>
      <w:widowControl w:val="0"/>
      <w:tabs>
        <w:tab w:val="left" w:pos="0"/>
      </w:tabs>
      <w:autoSpaceDE w:val="0"/>
      <w:autoSpaceDN w:val="0"/>
      <w:spacing w:after="0" w:line="240" w:lineRule="auto"/>
      <w:ind w:firstLine="567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1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3809-1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zakon2.rada.gov.ua/laws/show/3809-1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3809-12" TargetMode="External"/><Relationship Id="rId11" Type="http://schemas.openxmlformats.org/officeDocument/2006/relationships/hyperlink" Target="http://zakon2.rada.gov.ua/laws/show/3809-1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2.rada.gov.ua/laws/show/3809-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3809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Орленко Таміла</cp:lastModifiedBy>
  <cp:revision>2</cp:revision>
  <cp:lastPrinted>2021-01-06T13:00:00Z</cp:lastPrinted>
  <dcterms:created xsi:type="dcterms:W3CDTF">2021-01-20T14:08:00Z</dcterms:created>
  <dcterms:modified xsi:type="dcterms:W3CDTF">2021-01-20T14:08:00Z</dcterms:modified>
</cp:coreProperties>
</file>