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B4" w:rsidRDefault="006A2A8C" w:rsidP="00840D5A">
      <w:pPr>
        <w:rPr>
          <w:szCs w:val="28"/>
        </w:rPr>
      </w:pPr>
      <w:r w:rsidRPr="00B5297C">
        <w:t xml:space="preserve">                </w:t>
      </w:r>
    </w:p>
    <w:p w:rsidR="00850BB4" w:rsidRDefault="00850BB4" w:rsidP="00EA47DC">
      <w:pPr>
        <w:suppressAutoHyphens/>
        <w:ind w:left="5812"/>
        <w:rPr>
          <w:szCs w:val="28"/>
        </w:rPr>
      </w:pPr>
    </w:p>
    <w:p w:rsidR="00850BB4" w:rsidRDefault="00850BB4" w:rsidP="00EA47DC">
      <w:pPr>
        <w:suppressAutoHyphens/>
        <w:ind w:left="5812"/>
        <w:rPr>
          <w:szCs w:val="28"/>
        </w:rPr>
      </w:pPr>
    </w:p>
    <w:p w:rsidR="00EA47DC" w:rsidRPr="00793B88" w:rsidRDefault="00EA47DC" w:rsidP="00EA47DC">
      <w:pPr>
        <w:suppressAutoHyphens/>
        <w:ind w:left="5812"/>
        <w:rPr>
          <w:szCs w:val="28"/>
        </w:rPr>
      </w:pPr>
      <w:r w:rsidRPr="00793B88">
        <w:rPr>
          <w:szCs w:val="28"/>
        </w:rPr>
        <w:t>ЗАТВЕРДЖУЮ</w:t>
      </w:r>
    </w:p>
    <w:p w:rsidR="00EA47DC" w:rsidRPr="00793B88" w:rsidRDefault="00EA47DC" w:rsidP="00EA47DC">
      <w:pPr>
        <w:suppressAutoHyphens/>
        <w:ind w:left="5812"/>
        <w:rPr>
          <w:szCs w:val="28"/>
        </w:rPr>
      </w:pPr>
      <w:r w:rsidRPr="00793B88">
        <w:rPr>
          <w:szCs w:val="28"/>
        </w:rPr>
        <w:t>Міський голова</w:t>
      </w:r>
    </w:p>
    <w:p w:rsidR="00EA47DC" w:rsidRPr="00793B88" w:rsidRDefault="00EA47DC" w:rsidP="00EA47DC">
      <w:pPr>
        <w:suppressAutoHyphens/>
        <w:ind w:left="5812"/>
        <w:rPr>
          <w:szCs w:val="28"/>
        </w:rPr>
      </w:pPr>
      <w:r w:rsidRPr="00793B88">
        <w:rPr>
          <w:szCs w:val="28"/>
        </w:rPr>
        <w:t xml:space="preserve">___________ </w:t>
      </w:r>
      <w:r>
        <w:rPr>
          <w:szCs w:val="28"/>
        </w:rPr>
        <w:t xml:space="preserve">А. В. </w:t>
      </w:r>
      <w:r w:rsidRPr="00793B88">
        <w:rPr>
          <w:szCs w:val="28"/>
        </w:rPr>
        <w:t>Бондаренко «_____»___________</w:t>
      </w:r>
    </w:p>
    <w:p w:rsidR="00EA47DC" w:rsidRDefault="00EA47DC" w:rsidP="00745EE9">
      <w:pPr>
        <w:pStyle w:val="BodyTextIndent21"/>
        <w:tabs>
          <w:tab w:val="clear" w:pos="0"/>
          <w:tab w:val="left" w:pos="993"/>
        </w:tabs>
        <w:suppressAutoHyphens/>
        <w:ind w:left="709" w:firstLine="0"/>
        <w:jc w:val="center"/>
        <w:rPr>
          <w:b/>
          <w:sz w:val="28"/>
          <w:szCs w:val="28"/>
        </w:rPr>
      </w:pPr>
    </w:p>
    <w:p w:rsidR="00850BB4" w:rsidRDefault="00850BB4" w:rsidP="00745EE9">
      <w:pPr>
        <w:pStyle w:val="BodyTextIndent21"/>
        <w:tabs>
          <w:tab w:val="clear" w:pos="0"/>
          <w:tab w:val="left" w:pos="993"/>
        </w:tabs>
        <w:suppressAutoHyphens/>
        <w:ind w:left="709" w:firstLine="0"/>
        <w:jc w:val="center"/>
        <w:rPr>
          <w:b/>
          <w:sz w:val="28"/>
          <w:szCs w:val="28"/>
        </w:rPr>
      </w:pPr>
    </w:p>
    <w:p w:rsidR="00745EE9" w:rsidRDefault="00745EE9" w:rsidP="00745EE9">
      <w:pPr>
        <w:pStyle w:val="BodyTextIndent21"/>
        <w:tabs>
          <w:tab w:val="clear" w:pos="0"/>
          <w:tab w:val="left" w:pos="993"/>
        </w:tabs>
        <w:suppressAutoHyphens/>
        <w:ind w:left="709" w:firstLine="0"/>
        <w:jc w:val="center"/>
        <w:rPr>
          <w:b/>
          <w:sz w:val="28"/>
          <w:szCs w:val="28"/>
        </w:rPr>
      </w:pPr>
      <w:r w:rsidRPr="00024939">
        <w:rPr>
          <w:b/>
          <w:sz w:val="28"/>
          <w:szCs w:val="28"/>
        </w:rPr>
        <w:t>ПЕРЕЛІК ПИТАНЬ</w:t>
      </w:r>
    </w:p>
    <w:p w:rsidR="00745EE9" w:rsidRPr="00024939" w:rsidRDefault="00745EE9" w:rsidP="00745EE9">
      <w:pPr>
        <w:pStyle w:val="BodyTextIndent21"/>
        <w:tabs>
          <w:tab w:val="clear" w:pos="0"/>
          <w:tab w:val="left" w:pos="993"/>
        </w:tabs>
        <w:suppressAutoHyphens/>
        <w:ind w:left="709" w:firstLine="0"/>
        <w:jc w:val="center"/>
        <w:rPr>
          <w:sz w:val="28"/>
          <w:szCs w:val="28"/>
        </w:rPr>
      </w:pPr>
      <w:r w:rsidRPr="00024939">
        <w:rPr>
          <w:sz w:val="28"/>
          <w:szCs w:val="28"/>
        </w:rPr>
        <w:t>для конкурсу на заміщення вакантної посади</w:t>
      </w:r>
    </w:p>
    <w:p w:rsidR="0066204E" w:rsidRDefault="00745EE9" w:rsidP="00E2415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24939">
        <w:rPr>
          <w:bCs/>
          <w:sz w:val="28"/>
          <w:szCs w:val="28"/>
          <w:lang w:val="uk-UA"/>
        </w:rPr>
        <w:t>г</w:t>
      </w:r>
      <w:r w:rsidRPr="00024939">
        <w:rPr>
          <w:sz w:val="28"/>
          <w:szCs w:val="28"/>
          <w:lang w:val="uk-UA"/>
        </w:rPr>
        <w:t xml:space="preserve">оловного </w:t>
      </w:r>
      <w:r>
        <w:rPr>
          <w:sz w:val="28"/>
          <w:szCs w:val="28"/>
          <w:lang w:val="uk-UA"/>
        </w:rPr>
        <w:t xml:space="preserve">спеціаліста </w:t>
      </w:r>
      <w:r w:rsidRPr="00024939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державного будівельно – архітектурного контролю</w:t>
      </w:r>
      <w:r w:rsidRPr="00024939">
        <w:rPr>
          <w:sz w:val="28"/>
          <w:szCs w:val="28"/>
          <w:lang w:val="uk-UA"/>
        </w:rPr>
        <w:t xml:space="preserve"> Черкаської міської ради</w:t>
      </w:r>
    </w:p>
    <w:p w:rsidR="00850BB4" w:rsidRPr="00024939" w:rsidRDefault="00850BB4" w:rsidP="00E2415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6204E" w:rsidRDefault="0066204E" w:rsidP="00C45503">
      <w:pPr>
        <w:pStyle w:val="a5"/>
        <w:rPr>
          <w:szCs w:val="28"/>
        </w:rPr>
      </w:pPr>
    </w:p>
    <w:p w:rsidR="000C0C7A" w:rsidRDefault="00831B3B" w:rsidP="00831B3B">
      <w:pPr>
        <w:pStyle w:val="a5"/>
        <w:numPr>
          <w:ilvl w:val="0"/>
          <w:numId w:val="23"/>
        </w:numPr>
        <w:jc w:val="both"/>
        <w:rPr>
          <w:sz w:val="20"/>
        </w:rPr>
      </w:pPr>
      <w:r w:rsidRPr="00303C80">
        <w:rPr>
          <w:b/>
          <w:szCs w:val="28"/>
        </w:rPr>
        <w:t xml:space="preserve">Об’єкти захисту в </w:t>
      </w:r>
      <w:proofErr w:type="spellStart"/>
      <w:r w:rsidRPr="00303C80">
        <w:rPr>
          <w:b/>
          <w:szCs w:val="28"/>
        </w:rPr>
        <w:t>інформаційно-телекомунікативній</w:t>
      </w:r>
      <w:proofErr w:type="spellEnd"/>
      <w:r w:rsidRPr="000C0C7A">
        <w:rPr>
          <w:b/>
          <w:szCs w:val="28"/>
        </w:rPr>
        <w:t xml:space="preserve"> сист</w:t>
      </w:r>
      <w:r w:rsidR="00345DDC" w:rsidRPr="000C0C7A">
        <w:rPr>
          <w:b/>
          <w:szCs w:val="28"/>
        </w:rPr>
        <w:t>емі</w:t>
      </w:r>
      <w:r w:rsidR="00345DDC" w:rsidRPr="00303C80">
        <w:rPr>
          <w:sz w:val="20"/>
        </w:rPr>
        <w:t xml:space="preserve"> </w:t>
      </w:r>
    </w:p>
    <w:p w:rsidR="00831B3B" w:rsidRPr="000C0C7A" w:rsidRDefault="00EA47DC" w:rsidP="000C0C7A">
      <w:pPr>
        <w:ind w:left="142"/>
        <w:jc w:val="both"/>
        <w:rPr>
          <w:sz w:val="20"/>
        </w:rPr>
      </w:pPr>
      <w:r>
        <w:rPr>
          <w:sz w:val="20"/>
        </w:rPr>
        <w:t xml:space="preserve">         </w:t>
      </w:r>
      <w:r w:rsidR="00345DDC" w:rsidRPr="000C0C7A">
        <w:rPr>
          <w:sz w:val="20"/>
        </w:rPr>
        <w:t xml:space="preserve">(ст.2,3 Закону України «Про </w:t>
      </w:r>
      <w:r w:rsidR="00831B3B" w:rsidRPr="000C0C7A">
        <w:rPr>
          <w:sz w:val="20"/>
        </w:rPr>
        <w:t xml:space="preserve">захист інформації в </w:t>
      </w:r>
      <w:proofErr w:type="spellStart"/>
      <w:r w:rsidR="00831B3B" w:rsidRPr="000C0C7A">
        <w:rPr>
          <w:sz w:val="20"/>
        </w:rPr>
        <w:t>інформаційно</w:t>
      </w:r>
      <w:r w:rsidR="00345DDC" w:rsidRPr="000C0C7A">
        <w:rPr>
          <w:sz w:val="20"/>
        </w:rPr>
        <w:t>-</w:t>
      </w:r>
      <w:proofErr w:type="spellEnd"/>
      <w:r w:rsidR="00345DDC" w:rsidRPr="000C0C7A">
        <w:rPr>
          <w:sz w:val="20"/>
        </w:rPr>
        <w:t xml:space="preserve"> </w:t>
      </w:r>
      <w:r w:rsidR="00831B3B" w:rsidRPr="000C0C7A">
        <w:rPr>
          <w:sz w:val="20"/>
        </w:rPr>
        <w:t xml:space="preserve"> </w:t>
      </w:r>
      <w:proofErr w:type="spellStart"/>
      <w:r w:rsidR="00831B3B" w:rsidRPr="000C0C7A">
        <w:rPr>
          <w:sz w:val="20"/>
        </w:rPr>
        <w:t>телекомунікативних</w:t>
      </w:r>
      <w:proofErr w:type="spellEnd"/>
      <w:r w:rsidR="00831B3B" w:rsidRPr="000C0C7A">
        <w:rPr>
          <w:sz w:val="20"/>
        </w:rPr>
        <w:t xml:space="preserve"> системах»).</w:t>
      </w:r>
    </w:p>
    <w:p w:rsidR="00303C80" w:rsidRDefault="00303C80" w:rsidP="00303C80">
      <w:pPr>
        <w:pStyle w:val="a5"/>
        <w:ind w:left="644"/>
        <w:jc w:val="both"/>
        <w:rPr>
          <w:szCs w:val="28"/>
        </w:rPr>
      </w:pPr>
    </w:p>
    <w:p w:rsidR="00EA47DC" w:rsidRPr="00EA47DC" w:rsidRDefault="00831B3B" w:rsidP="00831B3B">
      <w:pPr>
        <w:pStyle w:val="a5"/>
        <w:numPr>
          <w:ilvl w:val="0"/>
          <w:numId w:val="23"/>
        </w:numPr>
        <w:jc w:val="both"/>
        <w:rPr>
          <w:sz w:val="20"/>
        </w:rPr>
      </w:pPr>
      <w:r w:rsidRPr="00303C80">
        <w:rPr>
          <w:b/>
          <w:szCs w:val="28"/>
        </w:rPr>
        <w:t>Доступ до інформації в</w:t>
      </w:r>
      <w:r w:rsidRPr="00EA47DC">
        <w:rPr>
          <w:b/>
          <w:szCs w:val="28"/>
        </w:rPr>
        <w:t xml:space="preserve"> системі</w:t>
      </w:r>
    </w:p>
    <w:p w:rsidR="00831B3B" w:rsidRPr="00303C80" w:rsidRDefault="00831B3B" w:rsidP="00EA47DC">
      <w:pPr>
        <w:pStyle w:val="a5"/>
        <w:ind w:left="502"/>
        <w:jc w:val="both"/>
        <w:rPr>
          <w:sz w:val="20"/>
        </w:rPr>
      </w:pPr>
      <w:r w:rsidRPr="00303C80">
        <w:rPr>
          <w:sz w:val="20"/>
        </w:rPr>
        <w:t xml:space="preserve"> (ст.</w:t>
      </w:r>
      <w:r w:rsidR="00BE0C6E" w:rsidRPr="00303C80">
        <w:rPr>
          <w:sz w:val="20"/>
        </w:rPr>
        <w:t xml:space="preserve"> ст. </w:t>
      </w:r>
      <w:r w:rsidRPr="00303C80">
        <w:rPr>
          <w:sz w:val="20"/>
        </w:rPr>
        <w:t>3,</w:t>
      </w:r>
      <w:r w:rsidR="00BE0C6E" w:rsidRPr="00303C80">
        <w:rPr>
          <w:sz w:val="20"/>
        </w:rPr>
        <w:t xml:space="preserve"> </w:t>
      </w:r>
      <w:r w:rsidRPr="00303C80">
        <w:rPr>
          <w:sz w:val="20"/>
        </w:rPr>
        <w:t xml:space="preserve">4 Закону України «Про захист інформації в </w:t>
      </w:r>
      <w:proofErr w:type="spellStart"/>
      <w:r w:rsidRPr="00303C80">
        <w:rPr>
          <w:sz w:val="20"/>
        </w:rPr>
        <w:t>інформаційно-телекомунікативних</w:t>
      </w:r>
      <w:proofErr w:type="spellEnd"/>
      <w:r w:rsidRPr="00303C80">
        <w:rPr>
          <w:sz w:val="20"/>
        </w:rPr>
        <w:t xml:space="preserve"> системах»).</w:t>
      </w:r>
    </w:p>
    <w:p w:rsidR="00303C80" w:rsidRPr="00303C80" w:rsidRDefault="00303C80" w:rsidP="00303C80">
      <w:pPr>
        <w:jc w:val="both"/>
        <w:rPr>
          <w:szCs w:val="28"/>
        </w:rPr>
      </w:pPr>
    </w:p>
    <w:p w:rsidR="00EA47DC" w:rsidRDefault="0066204E" w:rsidP="00831B3B">
      <w:pPr>
        <w:pStyle w:val="a5"/>
        <w:numPr>
          <w:ilvl w:val="0"/>
          <w:numId w:val="23"/>
        </w:numPr>
        <w:jc w:val="both"/>
        <w:rPr>
          <w:szCs w:val="28"/>
        </w:rPr>
      </w:pPr>
      <w:r w:rsidRPr="00303C80">
        <w:rPr>
          <w:b/>
          <w:szCs w:val="28"/>
        </w:rPr>
        <w:t xml:space="preserve">Забезпечення захисту інформації в </w:t>
      </w:r>
      <w:r w:rsidR="00831B3B" w:rsidRPr="00303C80">
        <w:rPr>
          <w:b/>
          <w:szCs w:val="28"/>
        </w:rPr>
        <w:t>системі</w:t>
      </w:r>
    </w:p>
    <w:p w:rsidR="00043494" w:rsidRDefault="0066204E" w:rsidP="00EA47DC">
      <w:pPr>
        <w:pStyle w:val="a5"/>
        <w:ind w:left="502"/>
        <w:jc w:val="both"/>
        <w:rPr>
          <w:sz w:val="20"/>
        </w:rPr>
      </w:pPr>
      <w:r w:rsidRPr="00303C80">
        <w:rPr>
          <w:sz w:val="20"/>
        </w:rPr>
        <w:t>(ст.</w:t>
      </w:r>
      <w:r w:rsidR="00BE0C6E" w:rsidRPr="00303C80">
        <w:rPr>
          <w:sz w:val="20"/>
        </w:rPr>
        <w:t xml:space="preserve"> ст. </w:t>
      </w:r>
      <w:r w:rsidRPr="00303C80">
        <w:rPr>
          <w:sz w:val="20"/>
        </w:rPr>
        <w:t>3,</w:t>
      </w:r>
      <w:r w:rsidR="00BE0C6E" w:rsidRPr="00303C80">
        <w:rPr>
          <w:sz w:val="20"/>
        </w:rPr>
        <w:t xml:space="preserve"> </w:t>
      </w:r>
      <w:r w:rsidRPr="00303C80">
        <w:rPr>
          <w:sz w:val="20"/>
        </w:rPr>
        <w:t>9 Закону України «Про за</w:t>
      </w:r>
      <w:r w:rsidR="00BE0C6E" w:rsidRPr="00303C80">
        <w:rPr>
          <w:sz w:val="20"/>
        </w:rPr>
        <w:t xml:space="preserve">хист інформації в </w:t>
      </w:r>
      <w:proofErr w:type="spellStart"/>
      <w:r w:rsidR="00BE0C6E" w:rsidRPr="00303C80">
        <w:rPr>
          <w:sz w:val="20"/>
        </w:rPr>
        <w:t>інформаційно-</w:t>
      </w:r>
      <w:r w:rsidRPr="00303C80">
        <w:rPr>
          <w:sz w:val="20"/>
        </w:rPr>
        <w:t>телекомунікативних</w:t>
      </w:r>
      <w:proofErr w:type="spellEnd"/>
      <w:r w:rsidRPr="00303C80">
        <w:rPr>
          <w:sz w:val="20"/>
        </w:rPr>
        <w:t xml:space="preserve"> системах»).</w:t>
      </w:r>
    </w:p>
    <w:p w:rsidR="00EA47DC" w:rsidRDefault="00EA47DC" w:rsidP="00EA47DC">
      <w:pPr>
        <w:pStyle w:val="a5"/>
        <w:ind w:left="502"/>
        <w:jc w:val="both"/>
        <w:rPr>
          <w:szCs w:val="28"/>
        </w:rPr>
      </w:pPr>
    </w:p>
    <w:p w:rsidR="00EA47DC" w:rsidRDefault="0066204E" w:rsidP="00303C80">
      <w:pPr>
        <w:pStyle w:val="a5"/>
        <w:numPr>
          <w:ilvl w:val="0"/>
          <w:numId w:val="23"/>
        </w:numPr>
        <w:jc w:val="both"/>
        <w:rPr>
          <w:szCs w:val="28"/>
        </w:rPr>
      </w:pPr>
      <w:r w:rsidRPr="00303C80">
        <w:rPr>
          <w:b/>
          <w:szCs w:val="28"/>
        </w:rPr>
        <w:t>Умови обробки інформації в системі</w:t>
      </w:r>
      <w:r>
        <w:rPr>
          <w:szCs w:val="28"/>
        </w:rPr>
        <w:t xml:space="preserve"> </w:t>
      </w:r>
    </w:p>
    <w:p w:rsidR="00303C80" w:rsidRDefault="0066204E" w:rsidP="00EA47DC">
      <w:pPr>
        <w:pStyle w:val="a5"/>
        <w:ind w:left="502"/>
        <w:jc w:val="both"/>
        <w:rPr>
          <w:sz w:val="20"/>
        </w:rPr>
      </w:pPr>
      <w:r w:rsidRPr="00303C80">
        <w:rPr>
          <w:sz w:val="20"/>
        </w:rPr>
        <w:t>(ст.</w:t>
      </w:r>
      <w:r w:rsidR="00BE0C6E" w:rsidRPr="00303C80">
        <w:rPr>
          <w:sz w:val="20"/>
        </w:rPr>
        <w:t xml:space="preserve"> ст. </w:t>
      </w:r>
      <w:r w:rsidRPr="00303C80">
        <w:rPr>
          <w:sz w:val="20"/>
        </w:rPr>
        <w:t>3,</w:t>
      </w:r>
      <w:r w:rsidR="00BE0C6E" w:rsidRPr="00303C80">
        <w:rPr>
          <w:sz w:val="20"/>
        </w:rPr>
        <w:t xml:space="preserve"> </w:t>
      </w:r>
      <w:r w:rsidRPr="00303C80">
        <w:rPr>
          <w:sz w:val="20"/>
        </w:rPr>
        <w:t xml:space="preserve">8 Закону України «Про захист інформації в </w:t>
      </w:r>
      <w:proofErr w:type="spellStart"/>
      <w:r w:rsidRPr="00303C80">
        <w:rPr>
          <w:sz w:val="20"/>
        </w:rPr>
        <w:t>інформаційно-</w:t>
      </w:r>
      <w:proofErr w:type="spellEnd"/>
      <w:r w:rsidRPr="00303C80">
        <w:rPr>
          <w:sz w:val="20"/>
        </w:rPr>
        <w:t xml:space="preserve"> </w:t>
      </w:r>
      <w:proofErr w:type="spellStart"/>
      <w:r w:rsidRPr="00303C80">
        <w:rPr>
          <w:sz w:val="20"/>
        </w:rPr>
        <w:t>телекомунікативних</w:t>
      </w:r>
      <w:proofErr w:type="spellEnd"/>
      <w:r w:rsidRPr="00303C80">
        <w:rPr>
          <w:sz w:val="20"/>
        </w:rPr>
        <w:t xml:space="preserve"> системах»).</w:t>
      </w:r>
    </w:p>
    <w:p w:rsidR="00EA47DC" w:rsidRPr="00303C80" w:rsidRDefault="00EA47DC" w:rsidP="00EA47DC">
      <w:pPr>
        <w:pStyle w:val="a5"/>
        <w:ind w:left="502"/>
        <w:jc w:val="both"/>
        <w:rPr>
          <w:szCs w:val="28"/>
        </w:rPr>
      </w:pPr>
    </w:p>
    <w:p w:rsidR="00EA47DC" w:rsidRDefault="0066204E" w:rsidP="00303C80">
      <w:pPr>
        <w:pStyle w:val="a5"/>
        <w:numPr>
          <w:ilvl w:val="0"/>
          <w:numId w:val="23"/>
        </w:numPr>
        <w:jc w:val="both"/>
        <w:rPr>
          <w:szCs w:val="28"/>
        </w:rPr>
      </w:pPr>
      <w:r w:rsidRPr="00303C80">
        <w:rPr>
          <w:b/>
          <w:szCs w:val="28"/>
        </w:rPr>
        <w:t>Доступ до інформації в системі</w:t>
      </w:r>
    </w:p>
    <w:p w:rsidR="00303C80" w:rsidRPr="00303C80" w:rsidRDefault="0066204E" w:rsidP="00EA47DC">
      <w:pPr>
        <w:pStyle w:val="a5"/>
        <w:ind w:left="502"/>
        <w:jc w:val="both"/>
        <w:rPr>
          <w:szCs w:val="28"/>
        </w:rPr>
      </w:pPr>
      <w:r w:rsidRPr="00303C80">
        <w:rPr>
          <w:sz w:val="20"/>
        </w:rPr>
        <w:t>(ст.</w:t>
      </w:r>
      <w:r w:rsidR="00BE0C6E" w:rsidRPr="00303C80">
        <w:rPr>
          <w:sz w:val="20"/>
        </w:rPr>
        <w:t xml:space="preserve"> ст. </w:t>
      </w:r>
      <w:r w:rsidRPr="00303C80">
        <w:rPr>
          <w:sz w:val="20"/>
        </w:rPr>
        <w:t>4,</w:t>
      </w:r>
      <w:r w:rsidR="00BE0C6E" w:rsidRPr="00303C80">
        <w:rPr>
          <w:sz w:val="20"/>
        </w:rPr>
        <w:t xml:space="preserve"> </w:t>
      </w:r>
      <w:r w:rsidRPr="00303C80">
        <w:rPr>
          <w:sz w:val="20"/>
        </w:rPr>
        <w:t xml:space="preserve">8 Закону України «Про захист інформації в </w:t>
      </w:r>
      <w:proofErr w:type="spellStart"/>
      <w:r w:rsidRPr="00303C80">
        <w:rPr>
          <w:sz w:val="20"/>
        </w:rPr>
        <w:t>інформаційно-телекомунікативних</w:t>
      </w:r>
      <w:proofErr w:type="spellEnd"/>
      <w:r w:rsidRPr="00303C80">
        <w:rPr>
          <w:sz w:val="20"/>
        </w:rPr>
        <w:t xml:space="preserve"> системах»).</w:t>
      </w:r>
    </w:p>
    <w:p w:rsidR="00303C80" w:rsidRPr="00303C80" w:rsidRDefault="00303C80" w:rsidP="00303C80">
      <w:pPr>
        <w:pStyle w:val="a5"/>
        <w:rPr>
          <w:sz w:val="20"/>
        </w:rPr>
      </w:pPr>
    </w:p>
    <w:p w:rsidR="00303C80" w:rsidRPr="00303C80" w:rsidRDefault="00303C80" w:rsidP="00303C80">
      <w:pPr>
        <w:pStyle w:val="a5"/>
        <w:ind w:left="644"/>
        <w:jc w:val="both"/>
        <w:rPr>
          <w:sz w:val="20"/>
        </w:rPr>
      </w:pPr>
    </w:p>
    <w:p w:rsidR="00303C80" w:rsidRPr="00303C80" w:rsidRDefault="00831B3B" w:rsidP="00303C80">
      <w:pPr>
        <w:pStyle w:val="a5"/>
        <w:numPr>
          <w:ilvl w:val="0"/>
          <w:numId w:val="23"/>
        </w:numPr>
        <w:jc w:val="both"/>
        <w:rPr>
          <w:szCs w:val="28"/>
        </w:rPr>
      </w:pPr>
      <w:r w:rsidRPr="00303C80">
        <w:rPr>
          <w:szCs w:val="28"/>
        </w:rPr>
        <w:t xml:space="preserve"> </w:t>
      </w:r>
      <w:r w:rsidR="00303C80" w:rsidRPr="00303C80">
        <w:rPr>
          <w:b/>
          <w:szCs w:val="28"/>
        </w:rPr>
        <w:t>Який порядок оновлення антивірусних програмних засобів в органах місцевого самоврядування?</w:t>
      </w:r>
    </w:p>
    <w:p w:rsidR="00303C80" w:rsidRDefault="00303C80" w:rsidP="00303C80">
      <w:pPr>
        <w:pStyle w:val="a5"/>
        <w:ind w:left="644"/>
        <w:jc w:val="both"/>
        <w:rPr>
          <w:sz w:val="20"/>
        </w:rPr>
      </w:pPr>
      <w:r w:rsidRPr="00303C80">
        <w:rPr>
          <w:sz w:val="20"/>
        </w:rPr>
        <w:t>(Пункт 9 «Порядку оновлення антивірусних програмних засобів, які мають позитивний експертний висновок за результатами державної експертизи в сфері технічного захисту інформації», затвердженого Наказом Адміністрації Державної служби спеціального зв'язку та захисту інформації України 26.03.2007 №45)</w:t>
      </w:r>
    </w:p>
    <w:p w:rsidR="00850BB4" w:rsidRPr="00303C80" w:rsidRDefault="00850BB4" w:rsidP="00303C80">
      <w:pPr>
        <w:pStyle w:val="a5"/>
        <w:ind w:left="644"/>
        <w:jc w:val="both"/>
        <w:rPr>
          <w:sz w:val="20"/>
        </w:rPr>
      </w:pPr>
    </w:p>
    <w:p w:rsidR="00EA47DC" w:rsidRDefault="0066204E" w:rsidP="00831B3B">
      <w:pPr>
        <w:pStyle w:val="a5"/>
        <w:numPr>
          <w:ilvl w:val="0"/>
          <w:numId w:val="23"/>
        </w:numPr>
        <w:jc w:val="both"/>
        <w:rPr>
          <w:sz w:val="20"/>
        </w:rPr>
      </w:pPr>
      <w:r w:rsidRPr="00303C80">
        <w:rPr>
          <w:b/>
          <w:szCs w:val="28"/>
        </w:rPr>
        <w:t>Електронний</w:t>
      </w:r>
      <w:r w:rsidRPr="00EA47DC">
        <w:rPr>
          <w:b/>
          <w:szCs w:val="28"/>
        </w:rPr>
        <w:t xml:space="preserve"> документ</w:t>
      </w:r>
      <w:r w:rsidRPr="00303C80">
        <w:rPr>
          <w:sz w:val="20"/>
        </w:rPr>
        <w:t xml:space="preserve"> </w:t>
      </w:r>
    </w:p>
    <w:p w:rsidR="0066204E" w:rsidRDefault="0066204E" w:rsidP="00EA47DC">
      <w:pPr>
        <w:pStyle w:val="a5"/>
        <w:ind w:left="502"/>
        <w:jc w:val="both"/>
        <w:rPr>
          <w:sz w:val="20"/>
        </w:rPr>
      </w:pPr>
      <w:r w:rsidRPr="00303C80">
        <w:rPr>
          <w:sz w:val="20"/>
        </w:rPr>
        <w:t>(ст.5 Закону України «Про електронні документи та електронний документообіг»).</w:t>
      </w:r>
    </w:p>
    <w:p w:rsidR="00EA47DC" w:rsidRPr="00303C80" w:rsidRDefault="00EA47DC" w:rsidP="00EA47DC">
      <w:pPr>
        <w:pStyle w:val="a5"/>
        <w:ind w:left="502"/>
        <w:jc w:val="both"/>
        <w:rPr>
          <w:sz w:val="20"/>
        </w:rPr>
      </w:pPr>
    </w:p>
    <w:p w:rsidR="00EA47DC" w:rsidRPr="00EA47DC" w:rsidRDefault="0066204E" w:rsidP="00831B3B">
      <w:pPr>
        <w:pStyle w:val="a5"/>
        <w:numPr>
          <w:ilvl w:val="0"/>
          <w:numId w:val="23"/>
        </w:numPr>
        <w:jc w:val="both"/>
        <w:rPr>
          <w:b/>
          <w:szCs w:val="28"/>
        </w:rPr>
      </w:pPr>
      <w:r w:rsidRPr="00303C80">
        <w:rPr>
          <w:b/>
          <w:szCs w:val="28"/>
        </w:rPr>
        <w:t>Електронний підпис</w:t>
      </w:r>
      <w:r w:rsidR="00AD1DA7">
        <w:rPr>
          <w:b/>
          <w:szCs w:val="28"/>
        </w:rPr>
        <w:t xml:space="preserve"> (х</w:t>
      </w:r>
      <w:r w:rsidR="00AD1DA7" w:rsidRPr="00074E32">
        <w:rPr>
          <w:b/>
          <w:szCs w:val="28"/>
        </w:rPr>
        <w:t>то забезпечує застосування електронного цифрового підпису в установі</w:t>
      </w:r>
      <w:r w:rsidR="00AD1DA7">
        <w:rPr>
          <w:b/>
          <w:szCs w:val="28"/>
        </w:rPr>
        <w:t>,</w:t>
      </w:r>
      <w:r w:rsidR="00AD1DA7" w:rsidRPr="00AD1DA7">
        <w:rPr>
          <w:b/>
          <w:szCs w:val="28"/>
        </w:rPr>
        <w:t xml:space="preserve"> </w:t>
      </w:r>
      <w:r w:rsidR="00AD1DA7">
        <w:rPr>
          <w:b/>
          <w:szCs w:val="28"/>
        </w:rPr>
        <w:t>щ</w:t>
      </w:r>
      <w:r w:rsidR="00AD1DA7" w:rsidRPr="00074E32">
        <w:rPr>
          <w:b/>
          <w:szCs w:val="28"/>
        </w:rPr>
        <w:t>о відноситься до обов’язків відповідальних за застосування електронного цифрового підпису в установі</w:t>
      </w:r>
      <w:r w:rsidR="00AD1DA7">
        <w:rPr>
          <w:b/>
          <w:szCs w:val="28"/>
        </w:rPr>
        <w:t>,</w:t>
      </w:r>
      <w:r w:rsidR="00AD1DA7" w:rsidRPr="00AD1DA7">
        <w:rPr>
          <w:b/>
          <w:szCs w:val="28"/>
        </w:rPr>
        <w:t xml:space="preserve"> </w:t>
      </w:r>
      <w:r w:rsidR="00AD1DA7">
        <w:rPr>
          <w:b/>
          <w:szCs w:val="28"/>
        </w:rPr>
        <w:t>ч</w:t>
      </w:r>
      <w:r w:rsidR="00AD1DA7" w:rsidRPr="00074E32">
        <w:rPr>
          <w:b/>
          <w:szCs w:val="28"/>
        </w:rPr>
        <w:t>им визначається порядок надання працівникам установи права застосування електронного цифрового підпису чи електронної цифрової печатки</w:t>
      </w:r>
      <w:r w:rsidR="00AD1DA7">
        <w:rPr>
          <w:b/>
          <w:szCs w:val="28"/>
        </w:rPr>
        <w:t>)</w:t>
      </w:r>
    </w:p>
    <w:p w:rsidR="00EA47DC" w:rsidRPr="00AD1DA7" w:rsidRDefault="0066204E" w:rsidP="00850BB4">
      <w:pPr>
        <w:ind w:left="426" w:firstLine="283"/>
        <w:jc w:val="both"/>
        <w:rPr>
          <w:sz w:val="20"/>
        </w:rPr>
      </w:pPr>
      <w:r w:rsidRPr="00303C80">
        <w:rPr>
          <w:sz w:val="20"/>
        </w:rPr>
        <w:t>(ст.6 Закону України «Про електронні документи та електронний документообіг</w:t>
      </w:r>
      <w:r w:rsidRPr="00AD1DA7">
        <w:rPr>
          <w:sz w:val="20"/>
        </w:rPr>
        <w:t>»</w:t>
      </w:r>
      <w:r w:rsidR="00AD1DA7" w:rsidRPr="00AD1DA7">
        <w:rPr>
          <w:sz w:val="20"/>
        </w:rPr>
        <w:t>, пункт</w:t>
      </w:r>
      <w:r w:rsidR="00AD1DA7">
        <w:rPr>
          <w:sz w:val="20"/>
        </w:rPr>
        <w:t>и</w:t>
      </w:r>
      <w:r w:rsidR="00AD1DA7" w:rsidRPr="00AD1DA7">
        <w:rPr>
          <w:sz w:val="20"/>
        </w:rPr>
        <w:t xml:space="preserve"> 9</w:t>
      </w:r>
      <w:r w:rsidR="00AD1DA7">
        <w:rPr>
          <w:sz w:val="20"/>
        </w:rPr>
        <w:t>, 10,14</w:t>
      </w:r>
      <w:r w:rsidR="00AD1DA7" w:rsidRPr="00AD1DA7">
        <w:rPr>
          <w:sz w:val="20"/>
        </w:rPr>
        <w:t xml:space="preserve"> «Порядку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власності», затвердженим постановою Кабінету Міністрів України від 28 жовтня 2004 р. N 1452).</w:t>
      </w:r>
    </w:p>
    <w:p w:rsidR="00EA47DC" w:rsidRPr="00EA47DC" w:rsidRDefault="00EA47DC" w:rsidP="00EA47DC">
      <w:pPr>
        <w:jc w:val="both"/>
        <w:rPr>
          <w:rStyle w:val="rvts44"/>
          <w:b/>
          <w:szCs w:val="28"/>
        </w:rPr>
      </w:pPr>
    </w:p>
    <w:p w:rsidR="00EA47DC" w:rsidRPr="00EA47DC" w:rsidRDefault="00EA47DC" w:rsidP="00831B3B">
      <w:pPr>
        <w:pStyle w:val="a5"/>
        <w:numPr>
          <w:ilvl w:val="0"/>
          <w:numId w:val="23"/>
        </w:numPr>
        <w:jc w:val="both"/>
        <w:rPr>
          <w:rStyle w:val="rvts44"/>
          <w:b/>
          <w:szCs w:val="28"/>
        </w:rPr>
      </w:pPr>
      <w:r w:rsidRPr="00EA47DC">
        <w:rPr>
          <w:rStyle w:val="rvts44"/>
          <w:b/>
          <w:szCs w:val="28"/>
        </w:rPr>
        <w:lastRenderedPageBreak/>
        <w:t xml:space="preserve">В якому випадку здійснюється скасування посиленого сертифікату ключа </w:t>
      </w:r>
    </w:p>
    <w:p w:rsidR="00EA47DC" w:rsidRDefault="00EA47DC" w:rsidP="00EA47DC">
      <w:pPr>
        <w:pStyle w:val="a5"/>
        <w:ind w:left="502"/>
        <w:jc w:val="both"/>
        <w:rPr>
          <w:sz w:val="20"/>
        </w:rPr>
      </w:pPr>
      <w:r w:rsidRPr="00EA47DC">
        <w:rPr>
          <w:sz w:val="20"/>
        </w:rPr>
        <w:t>(пункт 15 «Порядку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власності», затвердженим постановою Кабінету Міністрів України від 28 жовтня 2004 р. N 1452).</w:t>
      </w:r>
    </w:p>
    <w:p w:rsidR="00EA47DC" w:rsidRPr="00EA47DC" w:rsidRDefault="00EA47DC" w:rsidP="00EA47DC">
      <w:pPr>
        <w:pStyle w:val="a5"/>
        <w:ind w:left="502"/>
        <w:jc w:val="both"/>
        <w:rPr>
          <w:sz w:val="20"/>
        </w:rPr>
      </w:pPr>
    </w:p>
    <w:p w:rsidR="00EA47DC" w:rsidRPr="00074E32" w:rsidRDefault="00EA47DC" w:rsidP="00EA47DC">
      <w:pPr>
        <w:pStyle w:val="BodyTextIndent21"/>
        <w:numPr>
          <w:ilvl w:val="0"/>
          <w:numId w:val="23"/>
        </w:numPr>
        <w:tabs>
          <w:tab w:val="clear" w:pos="0"/>
          <w:tab w:val="left" w:pos="993"/>
        </w:tabs>
        <w:suppressAutoHyphens/>
        <w:rPr>
          <w:b/>
          <w:sz w:val="28"/>
          <w:szCs w:val="28"/>
        </w:rPr>
      </w:pPr>
      <w:r w:rsidRPr="00074E32">
        <w:rPr>
          <w:b/>
          <w:sz w:val="28"/>
          <w:szCs w:val="28"/>
        </w:rPr>
        <w:t xml:space="preserve">Що є підставою для блокування та/або скасування посиленого сертифіката відкритого ключа </w:t>
      </w:r>
      <w:proofErr w:type="spellStart"/>
      <w:r w:rsidRPr="00074E32">
        <w:rPr>
          <w:b/>
          <w:sz w:val="28"/>
          <w:szCs w:val="28"/>
        </w:rPr>
        <w:t>підписувача</w:t>
      </w:r>
      <w:proofErr w:type="spellEnd"/>
      <w:r w:rsidRPr="00074E32">
        <w:rPr>
          <w:b/>
          <w:sz w:val="28"/>
          <w:szCs w:val="28"/>
        </w:rPr>
        <w:t>?</w:t>
      </w:r>
    </w:p>
    <w:p w:rsidR="00EA47DC" w:rsidRDefault="00EA47DC" w:rsidP="00EA47DC">
      <w:pPr>
        <w:pStyle w:val="a5"/>
        <w:ind w:left="502"/>
        <w:jc w:val="both"/>
        <w:rPr>
          <w:sz w:val="20"/>
        </w:rPr>
      </w:pPr>
      <w:r w:rsidRPr="00EA47DC">
        <w:rPr>
          <w:sz w:val="20"/>
        </w:rPr>
        <w:t>(пункт 16 «Порядку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власності», затвердженим постановою Кабінету Міністрів України від 28 жовтня 2004 р. N 1452).</w:t>
      </w:r>
    </w:p>
    <w:p w:rsidR="00850BB4" w:rsidRDefault="00850BB4" w:rsidP="00EA47DC">
      <w:pPr>
        <w:pStyle w:val="a5"/>
        <w:ind w:left="502"/>
        <w:jc w:val="both"/>
        <w:rPr>
          <w:sz w:val="20"/>
        </w:rPr>
      </w:pPr>
    </w:p>
    <w:p w:rsidR="00850BB4" w:rsidRPr="00074E32" w:rsidRDefault="00850BB4" w:rsidP="00850BB4">
      <w:pPr>
        <w:pStyle w:val="BodyTextIndent21"/>
        <w:numPr>
          <w:ilvl w:val="0"/>
          <w:numId w:val="23"/>
        </w:numPr>
        <w:tabs>
          <w:tab w:val="clear" w:pos="0"/>
          <w:tab w:val="left" w:pos="993"/>
        </w:tabs>
        <w:suppressAutoHyphens/>
        <w:rPr>
          <w:b/>
          <w:sz w:val="28"/>
          <w:szCs w:val="28"/>
        </w:rPr>
      </w:pPr>
      <w:r w:rsidRPr="00074E32">
        <w:rPr>
          <w:b/>
          <w:sz w:val="28"/>
          <w:szCs w:val="28"/>
        </w:rPr>
        <w:t>Яке покарання передбачено за здійснення незаконного доступу до інформації, яка зберігається, обробляється чи передається в інформаційних (автоматизованих) системах?</w:t>
      </w:r>
    </w:p>
    <w:p w:rsidR="00850BB4" w:rsidRDefault="00850BB4" w:rsidP="00850BB4">
      <w:pPr>
        <w:ind w:left="709"/>
        <w:jc w:val="both"/>
        <w:rPr>
          <w:sz w:val="20"/>
        </w:rPr>
      </w:pPr>
      <w:r w:rsidRPr="00850BB4">
        <w:rPr>
          <w:sz w:val="20"/>
        </w:rPr>
        <w:t>(Стаття 212-6 «Кодекс України про адміністративні правопорушення» від 7 грудня 1984 року № 8073-X зі змінами та доповненнями.)</w:t>
      </w:r>
      <w:r>
        <w:rPr>
          <w:sz w:val="20"/>
        </w:rPr>
        <w:t>.</w:t>
      </w:r>
    </w:p>
    <w:p w:rsidR="00850BB4" w:rsidRPr="00850BB4" w:rsidRDefault="00850BB4" w:rsidP="00850BB4">
      <w:pPr>
        <w:ind w:left="709"/>
        <w:jc w:val="both"/>
        <w:rPr>
          <w:sz w:val="20"/>
        </w:rPr>
      </w:pPr>
    </w:p>
    <w:p w:rsidR="00EA47DC" w:rsidRPr="00EA47DC" w:rsidRDefault="008C20C7" w:rsidP="00831B3B">
      <w:pPr>
        <w:pStyle w:val="a5"/>
        <w:numPr>
          <w:ilvl w:val="0"/>
          <w:numId w:val="23"/>
        </w:numPr>
        <w:jc w:val="both"/>
        <w:rPr>
          <w:rStyle w:val="rvts44"/>
          <w:szCs w:val="28"/>
        </w:rPr>
      </w:pPr>
      <w:r w:rsidRPr="00303C80">
        <w:rPr>
          <w:rStyle w:val="rvts44"/>
          <w:b/>
        </w:rPr>
        <w:t>Визначення та перелік суб'єктів у сфері доступу до публічної інформації.</w:t>
      </w:r>
    </w:p>
    <w:p w:rsidR="00C45503" w:rsidRPr="00EA47DC" w:rsidRDefault="00C45503" w:rsidP="00EA47DC">
      <w:pPr>
        <w:pStyle w:val="a5"/>
        <w:ind w:left="502"/>
        <w:jc w:val="both"/>
        <w:rPr>
          <w:szCs w:val="28"/>
        </w:rPr>
      </w:pPr>
      <w:r w:rsidRPr="00C45503">
        <w:rPr>
          <w:szCs w:val="28"/>
        </w:rPr>
        <w:t xml:space="preserve"> </w:t>
      </w:r>
      <w:r w:rsidRPr="00303C80">
        <w:rPr>
          <w:sz w:val="20"/>
        </w:rPr>
        <w:t>(ст.12 Закону України «Про доступ до публічної  інформації»).</w:t>
      </w:r>
    </w:p>
    <w:p w:rsidR="00EA47DC" w:rsidRDefault="00EA47DC" w:rsidP="00EA47DC">
      <w:pPr>
        <w:pStyle w:val="a5"/>
        <w:ind w:left="502"/>
        <w:jc w:val="both"/>
        <w:rPr>
          <w:szCs w:val="28"/>
        </w:rPr>
      </w:pPr>
    </w:p>
    <w:p w:rsidR="00EA47DC" w:rsidRPr="00EA47DC" w:rsidRDefault="00C45503" w:rsidP="00831B3B">
      <w:pPr>
        <w:pStyle w:val="a5"/>
        <w:numPr>
          <w:ilvl w:val="0"/>
          <w:numId w:val="23"/>
        </w:numPr>
        <w:jc w:val="both"/>
        <w:rPr>
          <w:rStyle w:val="rvts44"/>
          <w:sz w:val="20"/>
        </w:rPr>
      </w:pPr>
      <w:r w:rsidRPr="00303C80">
        <w:rPr>
          <w:rStyle w:val="rvts44"/>
          <w:b/>
        </w:rPr>
        <w:t>Розпорядники інформації у сфері доступу до публічної інформації</w:t>
      </w:r>
      <w:r>
        <w:rPr>
          <w:rStyle w:val="rvts44"/>
        </w:rPr>
        <w:t>.</w:t>
      </w:r>
    </w:p>
    <w:p w:rsidR="00C45503" w:rsidRDefault="00EA47DC" w:rsidP="00EA47DC">
      <w:pPr>
        <w:jc w:val="both"/>
        <w:rPr>
          <w:sz w:val="20"/>
        </w:rPr>
      </w:pPr>
      <w:r>
        <w:rPr>
          <w:szCs w:val="28"/>
        </w:rPr>
        <w:t xml:space="preserve">          </w:t>
      </w:r>
      <w:r w:rsidR="00C45503" w:rsidRPr="00EA47DC">
        <w:rPr>
          <w:szCs w:val="28"/>
        </w:rPr>
        <w:t xml:space="preserve"> </w:t>
      </w:r>
      <w:r w:rsidR="00C45503" w:rsidRPr="00EA47DC">
        <w:rPr>
          <w:sz w:val="20"/>
        </w:rPr>
        <w:t>(ст.13 Закону України «Про доступ до публічної  інформації»).</w:t>
      </w:r>
    </w:p>
    <w:p w:rsidR="00EA47DC" w:rsidRPr="00EA47DC" w:rsidRDefault="00EA47DC" w:rsidP="00EA47DC">
      <w:pPr>
        <w:jc w:val="both"/>
        <w:rPr>
          <w:sz w:val="20"/>
        </w:rPr>
      </w:pPr>
    </w:p>
    <w:p w:rsidR="00C45503" w:rsidRDefault="00C45503" w:rsidP="00831B3B">
      <w:pPr>
        <w:pStyle w:val="a5"/>
        <w:numPr>
          <w:ilvl w:val="0"/>
          <w:numId w:val="23"/>
        </w:numPr>
        <w:jc w:val="both"/>
        <w:rPr>
          <w:sz w:val="20"/>
        </w:rPr>
      </w:pPr>
      <w:r w:rsidRPr="00303C80">
        <w:rPr>
          <w:rStyle w:val="rvts44"/>
          <w:b/>
        </w:rPr>
        <w:t>Обов'язки розпорядників інформації у сфері доступу до публічної інформації.</w:t>
      </w:r>
      <w:r w:rsidRPr="00C45503">
        <w:rPr>
          <w:szCs w:val="28"/>
        </w:rPr>
        <w:t xml:space="preserve"> </w:t>
      </w:r>
      <w:r w:rsidRPr="00303C80">
        <w:rPr>
          <w:sz w:val="20"/>
        </w:rPr>
        <w:t>(ст.14 Закону України «Про доступ до публічної  інформації»).</w:t>
      </w:r>
    </w:p>
    <w:p w:rsidR="00EA47DC" w:rsidRPr="00303C80" w:rsidRDefault="00EA47DC" w:rsidP="00EA47DC">
      <w:pPr>
        <w:pStyle w:val="a5"/>
        <w:ind w:left="502"/>
        <w:jc w:val="both"/>
        <w:rPr>
          <w:sz w:val="20"/>
        </w:rPr>
      </w:pPr>
    </w:p>
    <w:p w:rsidR="00EA47DC" w:rsidRPr="00EA47DC" w:rsidRDefault="008C20C7" w:rsidP="00831B3B">
      <w:pPr>
        <w:pStyle w:val="a5"/>
        <w:numPr>
          <w:ilvl w:val="0"/>
          <w:numId w:val="23"/>
        </w:numPr>
        <w:jc w:val="both"/>
        <w:rPr>
          <w:sz w:val="20"/>
        </w:rPr>
      </w:pPr>
      <w:r w:rsidRPr="00303C80">
        <w:rPr>
          <w:b/>
          <w:szCs w:val="28"/>
        </w:rPr>
        <w:t>Перелік публічної інформації, що потребує оприлюднення</w:t>
      </w:r>
      <w:r w:rsidRPr="00C45503">
        <w:rPr>
          <w:szCs w:val="28"/>
        </w:rPr>
        <w:t xml:space="preserve"> </w:t>
      </w:r>
    </w:p>
    <w:p w:rsidR="008C20C7" w:rsidRDefault="00EA47DC" w:rsidP="00EA47DC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8C20C7" w:rsidRPr="00EA47DC">
        <w:rPr>
          <w:sz w:val="20"/>
        </w:rPr>
        <w:t>(ст.15 Закону України «Про доступ до публічної  інформації»).</w:t>
      </w:r>
    </w:p>
    <w:p w:rsidR="00EA47DC" w:rsidRPr="00EA47DC" w:rsidRDefault="00EA47DC" w:rsidP="00EA47DC">
      <w:pPr>
        <w:jc w:val="both"/>
        <w:rPr>
          <w:sz w:val="20"/>
        </w:rPr>
      </w:pPr>
    </w:p>
    <w:p w:rsidR="009042B5" w:rsidRPr="00850BB4" w:rsidRDefault="009042B5" w:rsidP="00831B3B">
      <w:pPr>
        <w:pStyle w:val="a5"/>
        <w:numPr>
          <w:ilvl w:val="0"/>
          <w:numId w:val="23"/>
        </w:numPr>
        <w:jc w:val="both"/>
        <w:rPr>
          <w:rStyle w:val="rvts23"/>
          <w:b/>
          <w:szCs w:val="28"/>
        </w:rPr>
      </w:pPr>
      <w:r w:rsidRPr="000C0C7A">
        <w:rPr>
          <w:rStyle w:val="rvts23"/>
          <w:b/>
        </w:rPr>
        <w:t xml:space="preserve">Визначення терміну «електронного кабінету» згідно </w:t>
      </w:r>
      <w:r w:rsidR="00E2415F" w:rsidRPr="000C0C7A">
        <w:rPr>
          <w:rStyle w:val="rvts23"/>
          <w:b/>
        </w:rPr>
        <w:t>п.1'</w:t>
      </w:r>
      <w:r w:rsidRPr="000C0C7A">
        <w:rPr>
          <w:rStyle w:val="rvts15"/>
          <w:b/>
        </w:rPr>
        <w:t>Порядку</w:t>
      </w:r>
      <w:r w:rsidRPr="000C0C7A">
        <w:rPr>
          <w:rStyle w:val="rvts23"/>
          <w:b/>
        </w:rPr>
        <w:t xml:space="preserve"> здійснення державного архітектурно-будівельного контролю.</w:t>
      </w:r>
    </w:p>
    <w:p w:rsidR="00850BB4" w:rsidRPr="00850BB4" w:rsidRDefault="00850BB4" w:rsidP="00850BB4">
      <w:pPr>
        <w:ind w:left="426" w:hanging="284"/>
        <w:jc w:val="both"/>
        <w:rPr>
          <w:rStyle w:val="rvts23"/>
          <w:sz w:val="20"/>
        </w:rPr>
      </w:pPr>
      <w:r>
        <w:rPr>
          <w:rStyle w:val="rvts15"/>
          <w:sz w:val="20"/>
        </w:rPr>
        <w:t xml:space="preserve">      </w:t>
      </w:r>
      <w:r w:rsidRPr="00850BB4">
        <w:rPr>
          <w:rStyle w:val="rvts15"/>
          <w:sz w:val="20"/>
        </w:rPr>
        <w:t>(п.1</w:t>
      </w:r>
      <w:r>
        <w:rPr>
          <w:rStyle w:val="rvts15"/>
          <w:sz w:val="20"/>
        </w:rPr>
        <w:t>'</w:t>
      </w:r>
      <w:r w:rsidRPr="00850BB4">
        <w:rPr>
          <w:rStyle w:val="rvts15"/>
          <w:sz w:val="20"/>
        </w:rPr>
        <w:t xml:space="preserve"> Порядку</w:t>
      </w:r>
      <w:r w:rsidRPr="00850BB4">
        <w:rPr>
          <w:rStyle w:val="rvts23"/>
          <w:sz w:val="20"/>
        </w:rPr>
        <w:t xml:space="preserve"> здійснення державного архітектурно-будівельного контролю, що затверджений ПКУ №553 від 23.05.2011).</w:t>
      </w:r>
    </w:p>
    <w:p w:rsidR="00EA47DC" w:rsidRPr="000C0C7A" w:rsidRDefault="00EA47DC" w:rsidP="00EA47DC">
      <w:pPr>
        <w:pStyle w:val="a5"/>
        <w:ind w:left="502"/>
        <w:jc w:val="both"/>
        <w:rPr>
          <w:rStyle w:val="rvts23"/>
          <w:b/>
          <w:szCs w:val="28"/>
        </w:rPr>
      </w:pPr>
    </w:p>
    <w:p w:rsidR="00EA47DC" w:rsidRPr="00EA47DC" w:rsidRDefault="00E2415F" w:rsidP="00831B3B">
      <w:pPr>
        <w:pStyle w:val="a5"/>
        <w:numPr>
          <w:ilvl w:val="0"/>
          <w:numId w:val="23"/>
        </w:numPr>
        <w:jc w:val="both"/>
        <w:rPr>
          <w:rStyle w:val="rvts23"/>
          <w:sz w:val="20"/>
        </w:rPr>
      </w:pPr>
      <w:r w:rsidRPr="000C0C7A">
        <w:rPr>
          <w:rStyle w:val="rvts23"/>
          <w:b/>
        </w:rPr>
        <w:t>Види документів та терміни їх оприлюднення на офіційному веб – сайті управління</w:t>
      </w:r>
      <w:r w:rsidR="00850BB4">
        <w:rPr>
          <w:rStyle w:val="rvts23"/>
          <w:b/>
        </w:rPr>
        <w:t>, що підлягають обов'язковому оприлюдненню</w:t>
      </w:r>
      <w:r w:rsidRPr="001509CC">
        <w:rPr>
          <w:rStyle w:val="rvts23"/>
        </w:rPr>
        <w:t xml:space="preserve"> </w:t>
      </w:r>
    </w:p>
    <w:p w:rsidR="00E2415F" w:rsidRPr="00EA47DC" w:rsidRDefault="00EA47DC" w:rsidP="00850BB4">
      <w:pPr>
        <w:ind w:left="567" w:hanging="567"/>
        <w:jc w:val="both"/>
        <w:rPr>
          <w:rStyle w:val="rvts23"/>
          <w:sz w:val="20"/>
        </w:rPr>
      </w:pPr>
      <w:r>
        <w:rPr>
          <w:rStyle w:val="rvts23"/>
          <w:sz w:val="20"/>
        </w:rPr>
        <w:t xml:space="preserve">           </w:t>
      </w:r>
      <w:r w:rsidR="00E2415F" w:rsidRPr="00EA47DC">
        <w:rPr>
          <w:rStyle w:val="rvts23"/>
          <w:sz w:val="20"/>
        </w:rPr>
        <w:t>(</w:t>
      </w:r>
      <w:r w:rsidR="00850BB4" w:rsidRPr="00EA47DC">
        <w:rPr>
          <w:sz w:val="20"/>
        </w:rPr>
        <w:t>ст.15 Закону України «Про доступ до публічної  інформації»</w:t>
      </w:r>
      <w:r w:rsidR="00850BB4">
        <w:rPr>
          <w:sz w:val="20"/>
        </w:rPr>
        <w:t>,</w:t>
      </w:r>
      <w:r w:rsidR="00850BB4">
        <w:rPr>
          <w:rStyle w:val="rvts23"/>
          <w:sz w:val="20"/>
        </w:rPr>
        <w:t xml:space="preserve"> </w:t>
      </w:r>
      <w:r w:rsidR="00E2415F" w:rsidRPr="00EA47DC">
        <w:rPr>
          <w:rStyle w:val="rvts15"/>
          <w:sz w:val="20"/>
        </w:rPr>
        <w:t>Порядок</w:t>
      </w:r>
      <w:r w:rsidR="00E2415F" w:rsidRPr="00EA47DC">
        <w:rPr>
          <w:rStyle w:val="rvts23"/>
          <w:sz w:val="20"/>
        </w:rPr>
        <w:t xml:space="preserve"> здійснення державного архітектурно-будівельного контролю, що затверджений ПКУ №553 від 23.05.2011</w:t>
      </w:r>
      <w:r w:rsidR="0063485A" w:rsidRPr="00EA47DC">
        <w:rPr>
          <w:rStyle w:val="rvts23"/>
          <w:sz w:val="20"/>
        </w:rPr>
        <w:t>, п.15 Порядок</w:t>
      </w:r>
      <w:r w:rsidR="0063485A" w:rsidRPr="00EA47DC">
        <w:rPr>
          <w:sz w:val="20"/>
        </w:rPr>
        <w:t xml:space="preserve"> </w:t>
      </w:r>
      <w:r w:rsidR="0063485A" w:rsidRPr="00EA47DC">
        <w:rPr>
          <w:rStyle w:val="rvts23"/>
          <w:sz w:val="20"/>
        </w:rPr>
        <w:t xml:space="preserve">прийняття в експлуатацію закінчених будівництвом об'єктів  ПКУ №461 від 13.04.2011, п.29 </w:t>
      </w:r>
      <w:r w:rsidR="0063485A" w:rsidRPr="00EA47DC">
        <w:rPr>
          <w:rStyle w:val="rvts15"/>
          <w:sz w:val="20"/>
        </w:rPr>
        <w:t>Порядок</w:t>
      </w:r>
      <w:r w:rsidR="0063485A" w:rsidRPr="00EA47DC">
        <w:rPr>
          <w:rStyle w:val="rvts23"/>
          <w:sz w:val="20"/>
        </w:rPr>
        <w:t xml:space="preserve"> виконання підготовчих та будівельних робіт ПКУ №466 від 13.04.2011</w:t>
      </w:r>
      <w:r w:rsidR="00E2415F" w:rsidRPr="00EA47DC">
        <w:rPr>
          <w:rStyle w:val="rvts23"/>
          <w:sz w:val="20"/>
        </w:rPr>
        <w:t>).</w:t>
      </w:r>
    </w:p>
    <w:p w:rsidR="00EA47DC" w:rsidRPr="00EE042C" w:rsidRDefault="00EA47DC" w:rsidP="00EE042C">
      <w:pPr>
        <w:jc w:val="both"/>
        <w:rPr>
          <w:sz w:val="20"/>
        </w:rPr>
      </w:pPr>
    </w:p>
    <w:p w:rsidR="00EA47DC" w:rsidRPr="00EA47DC" w:rsidRDefault="001564D5" w:rsidP="001564D5">
      <w:pPr>
        <w:pStyle w:val="a5"/>
        <w:numPr>
          <w:ilvl w:val="0"/>
          <w:numId w:val="23"/>
        </w:numPr>
        <w:jc w:val="both"/>
        <w:rPr>
          <w:sz w:val="20"/>
        </w:rPr>
      </w:pPr>
      <w:r w:rsidRPr="000C0C7A">
        <w:rPr>
          <w:b/>
        </w:rPr>
        <w:t>Законодавство у сфері містобудівної діяльності</w:t>
      </w:r>
      <w:r w:rsidR="00BE0C6E">
        <w:t xml:space="preserve"> </w:t>
      </w:r>
    </w:p>
    <w:p w:rsidR="001564D5" w:rsidRDefault="001564D5" w:rsidP="00EA47DC">
      <w:pPr>
        <w:pStyle w:val="a5"/>
        <w:ind w:left="502"/>
        <w:jc w:val="both"/>
        <w:rPr>
          <w:sz w:val="20"/>
        </w:rPr>
      </w:pPr>
      <w:r w:rsidRPr="000C0C7A">
        <w:rPr>
          <w:sz w:val="20"/>
        </w:rPr>
        <w:t>(ст.3 Закону України «Про регулювання містобудівної діяльності»).</w:t>
      </w:r>
    </w:p>
    <w:p w:rsidR="00EA47DC" w:rsidRPr="000C0C7A" w:rsidRDefault="00EA47DC" w:rsidP="00EA47DC">
      <w:pPr>
        <w:pStyle w:val="a5"/>
        <w:ind w:left="502"/>
        <w:jc w:val="both"/>
        <w:rPr>
          <w:sz w:val="20"/>
        </w:rPr>
      </w:pPr>
    </w:p>
    <w:p w:rsidR="00EA47DC" w:rsidRPr="00EA47DC" w:rsidRDefault="001564D5" w:rsidP="001564D5">
      <w:pPr>
        <w:pStyle w:val="a5"/>
        <w:numPr>
          <w:ilvl w:val="0"/>
          <w:numId w:val="23"/>
        </w:numPr>
        <w:jc w:val="both"/>
        <w:rPr>
          <w:sz w:val="20"/>
        </w:rPr>
      </w:pPr>
      <w:r w:rsidRPr="000C0C7A">
        <w:rPr>
          <w:b/>
          <w:szCs w:val="28"/>
        </w:rPr>
        <w:t>Органи, що здійснюють управління у сфері містобудівної діяльності, архітектурно – будівельного контролю</w:t>
      </w:r>
      <w:r>
        <w:rPr>
          <w:szCs w:val="28"/>
        </w:rPr>
        <w:t xml:space="preserve"> </w:t>
      </w:r>
    </w:p>
    <w:p w:rsidR="001564D5" w:rsidRDefault="001564D5" w:rsidP="00EA47DC">
      <w:pPr>
        <w:pStyle w:val="a5"/>
        <w:ind w:left="502"/>
        <w:jc w:val="both"/>
        <w:rPr>
          <w:sz w:val="20"/>
        </w:rPr>
      </w:pPr>
      <w:r w:rsidRPr="000C0C7A">
        <w:rPr>
          <w:sz w:val="20"/>
        </w:rPr>
        <w:t>(ст.6 Закону України «Про регулювання містобудівної діяльності»)</w:t>
      </w:r>
    </w:p>
    <w:p w:rsidR="00EA47DC" w:rsidRPr="000C0C7A" w:rsidRDefault="00EA47DC" w:rsidP="00EA47DC">
      <w:pPr>
        <w:pStyle w:val="a5"/>
        <w:ind w:left="502"/>
        <w:jc w:val="both"/>
        <w:rPr>
          <w:sz w:val="20"/>
        </w:rPr>
      </w:pPr>
    </w:p>
    <w:p w:rsidR="00EA47DC" w:rsidRPr="00EA47DC" w:rsidRDefault="001564D5" w:rsidP="001564D5">
      <w:pPr>
        <w:pStyle w:val="a5"/>
        <w:numPr>
          <w:ilvl w:val="0"/>
          <w:numId w:val="23"/>
        </w:numPr>
        <w:jc w:val="both"/>
        <w:rPr>
          <w:sz w:val="20"/>
        </w:rPr>
      </w:pPr>
      <w:r w:rsidRPr="000C0C7A">
        <w:rPr>
          <w:b/>
        </w:rPr>
        <w:t>Державний архітектурно-будівельний контроль та нагляд</w:t>
      </w:r>
      <w:r>
        <w:t>.</w:t>
      </w:r>
    </w:p>
    <w:p w:rsidR="001564D5" w:rsidRDefault="001564D5" w:rsidP="00EA47DC">
      <w:pPr>
        <w:pStyle w:val="a5"/>
        <w:ind w:left="502"/>
        <w:jc w:val="both"/>
        <w:rPr>
          <w:sz w:val="20"/>
        </w:rPr>
      </w:pPr>
      <w:r w:rsidRPr="001564D5">
        <w:t xml:space="preserve"> </w:t>
      </w:r>
      <w:r w:rsidRPr="000C0C7A">
        <w:rPr>
          <w:sz w:val="20"/>
        </w:rPr>
        <w:t>(ст.41 Закону України «Про регулювання містобудівної діяльності»).</w:t>
      </w:r>
    </w:p>
    <w:p w:rsidR="00850BB4" w:rsidRDefault="00850BB4" w:rsidP="00EA47DC">
      <w:pPr>
        <w:pStyle w:val="a5"/>
        <w:ind w:left="502"/>
        <w:jc w:val="both"/>
        <w:rPr>
          <w:sz w:val="20"/>
        </w:rPr>
      </w:pPr>
    </w:p>
    <w:p w:rsidR="0086738E" w:rsidRDefault="0086738E" w:rsidP="00831B3B">
      <w:pPr>
        <w:jc w:val="both"/>
        <w:rPr>
          <w:sz w:val="20"/>
          <w:szCs w:val="28"/>
        </w:rPr>
      </w:pPr>
    </w:p>
    <w:p w:rsidR="00EA47DC" w:rsidRDefault="00EA47DC" w:rsidP="00EA47DC">
      <w:pPr>
        <w:jc w:val="both"/>
        <w:rPr>
          <w:b/>
          <w:szCs w:val="28"/>
        </w:rPr>
      </w:pPr>
      <w:r>
        <w:rPr>
          <w:b/>
          <w:szCs w:val="28"/>
        </w:rPr>
        <w:t xml:space="preserve">Начальник управління державного                                </w:t>
      </w:r>
      <w:r w:rsidR="00850BB4">
        <w:rPr>
          <w:b/>
          <w:szCs w:val="28"/>
        </w:rPr>
        <w:t xml:space="preserve">       </w:t>
      </w:r>
      <w:r>
        <w:rPr>
          <w:b/>
          <w:szCs w:val="28"/>
        </w:rPr>
        <w:t xml:space="preserve"> В.В.</w:t>
      </w:r>
      <w:r w:rsidR="00850BB4">
        <w:rPr>
          <w:b/>
          <w:szCs w:val="28"/>
        </w:rPr>
        <w:t xml:space="preserve"> </w:t>
      </w:r>
      <w:r>
        <w:rPr>
          <w:b/>
          <w:szCs w:val="28"/>
        </w:rPr>
        <w:t>Дяченко</w:t>
      </w:r>
      <w:bookmarkStart w:id="0" w:name="_GoBack"/>
      <w:bookmarkEnd w:id="0"/>
    </w:p>
    <w:p w:rsidR="00EA47DC" w:rsidRDefault="00EA47DC" w:rsidP="00EA47DC">
      <w:pPr>
        <w:jc w:val="both"/>
        <w:rPr>
          <w:b/>
          <w:szCs w:val="28"/>
        </w:rPr>
      </w:pPr>
      <w:r>
        <w:rPr>
          <w:b/>
          <w:szCs w:val="28"/>
        </w:rPr>
        <w:t xml:space="preserve">архітектурно – будівельного </w:t>
      </w:r>
    </w:p>
    <w:p w:rsidR="00241093" w:rsidRDefault="00EA47DC" w:rsidP="00831B3B">
      <w:pPr>
        <w:jc w:val="both"/>
        <w:rPr>
          <w:sz w:val="20"/>
          <w:szCs w:val="28"/>
        </w:rPr>
      </w:pPr>
      <w:r>
        <w:rPr>
          <w:b/>
          <w:szCs w:val="28"/>
        </w:rPr>
        <w:t>контролю</w:t>
      </w:r>
      <w:r w:rsidRPr="006F182F">
        <w:rPr>
          <w:b/>
          <w:szCs w:val="28"/>
        </w:rPr>
        <w:t xml:space="preserve"> Черкаської міської ради</w:t>
      </w:r>
      <w:r w:rsidRPr="006F182F">
        <w:rPr>
          <w:b/>
          <w:szCs w:val="28"/>
        </w:rPr>
        <w:tab/>
      </w:r>
      <w:r w:rsidRPr="006F182F">
        <w:rPr>
          <w:b/>
          <w:szCs w:val="28"/>
        </w:rPr>
        <w:tab/>
      </w: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Default="00241093" w:rsidP="00831B3B">
      <w:pPr>
        <w:jc w:val="both"/>
        <w:rPr>
          <w:sz w:val="20"/>
          <w:szCs w:val="28"/>
        </w:rPr>
      </w:pPr>
    </w:p>
    <w:p w:rsidR="00241093" w:rsidRPr="00E2415F" w:rsidRDefault="00241093" w:rsidP="00831B3B">
      <w:pPr>
        <w:jc w:val="both"/>
        <w:rPr>
          <w:sz w:val="20"/>
          <w:szCs w:val="28"/>
        </w:rPr>
      </w:pPr>
    </w:p>
    <w:p w:rsidR="00241093" w:rsidRDefault="00241093" w:rsidP="00241093"/>
    <w:p w:rsidR="00241093" w:rsidRPr="00241093" w:rsidRDefault="00241093" w:rsidP="00831B3B">
      <w:pPr>
        <w:jc w:val="both"/>
        <w:rPr>
          <w:szCs w:val="28"/>
        </w:rPr>
      </w:pPr>
    </w:p>
    <w:sectPr w:rsidR="00241093" w:rsidRPr="00241093" w:rsidSect="00850BB4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B3B"/>
    <w:multiLevelType w:val="hybridMultilevel"/>
    <w:tmpl w:val="5178026E"/>
    <w:lvl w:ilvl="0" w:tplc="6726B24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A8B3720"/>
    <w:multiLevelType w:val="hybridMultilevel"/>
    <w:tmpl w:val="2AF20578"/>
    <w:lvl w:ilvl="0" w:tplc="6726B2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EB57A7"/>
    <w:multiLevelType w:val="hybridMultilevel"/>
    <w:tmpl w:val="F880F1B8"/>
    <w:lvl w:ilvl="0" w:tplc="472E3DFC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C52F94"/>
    <w:multiLevelType w:val="hybridMultilevel"/>
    <w:tmpl w:val="AF246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E444F"/>
    <w:multiLevelType w:val="hybridMultilevel"/>
    <w:tmpl w:val="7FFE9D0A"/>
    <w:lvl w:ilvl="0" w:tplc="6726B2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C102C9"/>
    <w:multiLevelType w:val="hybridMultilevel"/>
    <w:tmpl w:val="F7B453AC"/>
    <w:lvl w:ilvl="0" w:tplc="472E3DF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14E5B"/>
    <w:multiLevelType w:val="hybridMultilevel"/>
    <w:tmpl w:val="586C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E0A17"/>
    <w:multiLevelType w:val="hybridMultilevel"/>
    <w:tmpl w:val="773CCE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886C5A"/>
    <w:multiLevelType w:val="hybridMultilevel"/>
    <w:tmpl w:val="C3DC83FE"/>
    <w:lvl w:ilvl="0" w:tplc="33A6B420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94D52"/>
    <w:multiLevelType w:val="hybridMultilevel"/>
    <w:tmpl w:val="05086E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2738"/>
    <w:multiLevelType w:val="hybridMultilevel"/>
    <w:tmpl w:val="A62A1632"/>
    <w:lvl w:ilvl="0" w:tplc="6726B2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2644B46"/>
    <w:multiLevelType w:val="hybridMultilevel"/>
    <w:tmpl w:val="FEDA88BE"/>
    <w:lvl w:ilvl="0" w:tplc="472E3DFC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CF3FAD"/>
    <w:multiLevelType w:val="hybridMultilevel"/>
    <w:tmpl w:val="6DB07E84"/>
    <w:lvl w:ilvl="0" w:tplc="8D100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5B78E0"/>
    <w:multiLevelType w:val="hybridMultilevel"/>
    <w:tmpl w:val="9160B0F8"/>
    <w:lvl w:ilvl="0" w:tplc="C540A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AE6396"/>
    <w:multiLevelType w:val="hybridMultilevel"/>
    <w:tmpl w:val="72A2251E"/>
    <w:lvl w:ilvl="0" w:tplc="6726B2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D06787"/>
    <w:multiLevelType w:val="hybridMultilevel"/>
    <w:tmpl w:val="D8780DE4"/>
    <w:lvl w:ilvl="0" w:tplc="0C16EA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3D2619"/>
    <w:multiLevelType w:val="hybridMultilevel"/>
    <w:tmpl w:val="6E6C90F6"/>
    <w:lvl w:ilvl="0" w:tplc="6726B24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9A01954"/>
    <w:multiLevelType w:val="hybridMultilevel"/>
    <w:tmpl w:val="EA4E5CAE"/>
    <w:lvl w:ilvl="0" w:tplc="EE04C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AD032E"/>
    <w:multiLevelType w:val="hybridMultilevel"/>
    <w:tmpl w:val="3260DE7A"/>
    <w:lvl w:ilvl="0" w:tplc="6726B2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5A221E"/>
    <w:multiLevelType w:val="hybridMultilevel"/>
    <w:tmpl w:val="80968C3C"/>
    <w:lvl w:ilvl="0" w:tplc="472E3DFC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0C1F56"/>
    <w:multiLevelType w:val="hybridMultilevel"/>
    <w:tmpl w:val="D4182286"/>
    <w:lvl w:ilvl="0" w:tplc="6726B2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CB3036"/>
    <w:multiLevelType w:val="hybridMultilevel"/>
    <w:tmpl w:val="66CC0884"/>
    <w:lvl w:ilvl="0" w:tplc="0C126AF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7C75F2"/>
    <w:multiLevelType w:val="hybridMultilevel"/>
    <w:tmpl w:val="20B87EB2"/>
    <w:lvl w:ilvl="0" w:tplc="6726B2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6F2C2B"/>
    <w:multiLevelType w:val="hybridMultilevel"/>
    <w:tmpl w:val="FBE2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042D1"/>
    <w:multiLevelType w:val="hybridMultilevel"/>
    <w:tmpl w:val="333CD54A"/>
    <w:lvl w:ilvl="0" w:tplc="6726B2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6"/>
  </w:num>
  <w:num w:numId="5">
    <w:abstractNumId w:val="11"/>
  </w:num>
  <w:num w:numId="6">
    <w:abstractNumId w:val="5"/>
  </w:num>
  <w:num w:numId="7">
    <w:abstractNumId w:val="24"/>
  </w:num>
  <w:num w:numId="8">
    <w:abstractNumId w:val="1"/>
  </w:num>
  <w:num w:numId="9">
    <w:abstractNumId w:val="20"/>
  </w:num>
  <w:num w:numId="10">
    <w:abstractNumId w:val="18"/>
  </w:num>
  <w:num w:numId="11">
    <w:abstractNumId w:val="16"/>
  </w:num>
  <w:num w:numId="12">
    <w:abstractNumId w:val="0"/>
  </w:num>
  <w:num w:numId="13">
    <w:abstractNumId w:val="22"/>
  </w:num>
  <w:num w:numId="14">
    <w:abstractNumId w:val="17"/>
  </w:num>
  <w:num w:numId="15">
    <w:abstractNumId w:val="14"/>
  </w:num>
  <w:num w:numId="16">
    <w:abstractNumId w:val="13"/>
  </w:num>
  <w:num w:numId="17">
    <w:abstractNumId w:val="12"/>
  </w:num>
  <w:num w:numId="18">
    <w:abstractNumId w:val="23"/>
  </w:num>
  <w:num w:numId="19">
    <w:abstractNumId w:val="7"/>
  </w:num>
  <w:num w:numId="20">
    <w:abstractNumId w:val="4"/>
  </w:num>
  <w:num w:numId="21">
    <w:abstractNumId w:val="10"/>
  </w:num>
  <w:num w:numId="22">
    <w:abstractNumId w:val="15"/>
  </w:num>
  <w:num w:numId="23">
    <w:abstractNumId w:val="8"/>
  </w:num>
  <w:num w:numId="24">
    <w:abstractNumId w:val="9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42B90"/>
    <w:rsid w:val="00000B08"/>
    <w:rsid w:val="00002448"/>
    <w:rsid w:val="000103A7"/>
    <w:rsid w:val="00012090"/>
    <w:rsid w:val="00013BE5"/>
    <w:rsid w:val="00014460"/>
    <w:rsid w:val="000164DD"/>
    <w:rsid w:val="00021D67"/>
    <w:rsid w:val="00025296"/>
    <w:rsid w:val="00025F49"/>
    <w:rsid w:val="000269C7"/>
    <w:rsid w:val="000316F5"/>
    <w:rsid w:val="0003258F"/>
    <w:rsid w:val="00033FEE"/>
    <w:rsid w:val="00035614"/>
    <w:rsid w:val="00042E05"/>
    <w:rsid w:val="00043494"/>
    <w:rsid w:val="0004478E"/>
    <w:rsid w:val="000448A0"/>
    <w:rsid w:val="0004782B"/>
    <w:rsid w:val="00052A49"/>
    <w:rsid w:val="00064C76"/>
    <w:rsid w:val="00082AA5"/>
    <w:rsid w:val="00083689"/>
    <w:rsid w:val="00083C4D"/>
    <w:rsid w:val="00086937"/>
    <w:rsid w:val="00087791"/>
    <w:rsid w:val="00091E23"/>
    <w:rsid w:val="00091EA5"/>
    <w:rsid w:val="00091F40"/>
    <w:rsid w:val="00096B27"/>
    <w:rsid w:val="000A0047"/>
    <w:rsid w:val="000A1EC4"/>
    <w:rsid w:val="000A61AD"/>
    <w:rsid w:val="000A78B5"/>
    <w:rsid w:val="000B2A9E"/>
    <w:rsid w:val="000B4F71"/>
    <w:rsid w:val="000B6692"/>
    <w:rsid w:val="000C01E2"/>
    <w:rsid w:val="000C0C7A"/>
    <w:rsid w:val="000C3190"/>
    <w:rsid w:val="000C5B2E"/>
    <w:rsid w:val="000D040C"/>
    <w:rsid w:val="000D13AD"/>
    <w:rsid w:val="000D25B3"/>
    <w:rsid w:val="000E0A88"/>
    <w:rsid w:val="000E40FD"/>
    <w:rsid w:val="000E6C07"/>
    <w:rsid w:val="000E7050"/>
    <w:rsid w:val="000F0B5A"/>
    <w:rsid w:val="000F0FD5"/>
    <w:rsid w:val="000F11E8"/>
    <w:rsid w:val="000F17C1"/>
    <w:rsid w:val="000F1F53"/>
    <w:rsid w:val="000F6684"/>
    <w:rsid w:val="00104D3A"/>
    <w:rsid w:val="0010654B"/>
    <w:rsid w:val="00114E67"/>
    <w:rsid w:val="0012237D"/>
    <w:rsid w:val="001226A6"/>
    <w:rsid w:val="00123803"/>
    <w:rsid w:val="00125245"/>
    <w:rsid w:val="001332F0"/>
    <w:rsid w:val="001350E8"/>
    <w:rsid w:val="00136C2C"/>
    <w:rsid w:val="00140DFD"/>
    <w:rsid w:val="0014166F"/>
    <w:rsid w:val="00142962"/>
    <w:rsid w:val="001509CC"/>
    <w:rsid w:val="00151E7B"/>
    <w:rsid w:val="00154275"/>
    <w:rsid w:val="001564D5"/>
    <w:rsid w:val="00161115"/>
    <w:rsid w:val="001631A6"/>
    <w:rsid w:val="00170058"/>
    <w:rsid w:val="0017079C"/>
    <w:rsid w:val="00171F70"/>
    <w:rsid w:val="001801CE"/>
    <w:rsid w:val="00184146"/>
    <w:rsid w:val="00184FB3"/>
    <w:rsid w:val="00186DE3"/>
    <w:rsid w:val="00187352"/>
    <w:rsid w:val="00190775"/>
    <w:rsid w:val="00190A0A"/>
    <w:rsid w:val="00190AFA"/>
    <w:rsid w:val="00192224"/>
    <w:rsid w:val="0019291E"/>
    <w:rsid w:val="00194C64"/>
    <w:rsid w:val="001956B3"/>
    <w:rsid w:val="001A1BC3"/>
    <w:rsid w:val="001A2B62"/>
    <w:rsid w:val="001A30E0"/>
    <w:rsid w:val="001A31DE"/>
    <w:rsid w:val="001B27C5"/>
    <w:rsid w:val="001C0E09"/>
    <w:rsid w:val="001D2022"/>
    <w:rsid w:val="001D35A6"/>
    <w:rsid w:val="001D608B"/>
    <w:rsid w:val="001E106C"/>
    <w:rsid w:val="001E1960"/>
    <w:rsid w:val="001E2539"/>
    <w:rsid w:val="001E2673"/>
    <w:rsid w:val="001E28F7"/>
    <w:rsid w:val="001E4CA9"/>
    <w:rsid w:val="001E6A1C"/>
    <w:rsid w:val="001F0BEC"/>
    <w:rsid w:val="001F58CD"/>
    <w:rsid w:val="001F5B79"/>
    <w:rsid w:val="0020341B"/>
    <w:rsid w:val="0020653B"/>
    <w:rsid w:val="00214A75"/>
    <w:rsid w:val="00216221"/>
    <w:rsid w:val="00222170"/>
    <w:rsid w:val="00224655"/>
    <w:rsid w:val="00227485"/>
    <w:rsid w:val="002337FC"/>
    <w:rsid w:val="002358FC"/>
    <w:rsid w:val="00237EC8"/>
    <w:rsid w:val="00241093"/>
    <w:rsid w:val="00244F74"/>
    <w:rsid w:val="0025391D"/>
    <w:rsid w:val="00257034"/>
    <w:rsid w:val="0025793E"/>
    <w:rsid w:val="002617EE"/>
    <w:rsid w:val="00262481"/>
    <w:rsid w:val="00263289"/>
    <w:rsid w:val="00265472"/>
    <w:rsid w:val="00266FA6"/>
    <w:rsid w:val="00274371"/>
    <w:rsid w:val="002808A3"/>
    <w:rsid w:val="00286318"/>
    <w:rsid w:val="002877D2"/>
    <w:rsid w:val="002975FF"/>
    <w:rsid w:val="002A1C90"/>
    <w:rsid w:val="002A4713"/>
    <w:rsid w:val="002A472F"/>
    <w:rsid w:val="002A5216"/>
    <w:rsid w:val="002A7E05"/>
    <w:rsid w:val="002B165B"/>
    <w:rsid w:val="002B21D1"/>
    <w:rsid w:val="002C7505"/>
    <w:rsid w:val="002D1250"/>
    <w:rsid w:val="002D2651"/>
    <w:rsid w:val="002D71E0"/>
    <w:rsid w:val="002E0453"/>
    <w:rsid w:val="002E4B28"/>
    <w:rsid w:val="002F256E"/>
    <w:rsid w:val="002F54F8"/>
    <w:rsid w:val="002F6062"/>
    <w:rsid w:val="002F7705"/>
    <w:rsid w:val="00301121"/>
    <w:rsid w:val="00303C80"/>
    <w:rsid w:val="003063A8"/>
    <w:rsid w:val="00315DB7"/>
    <w:rsid w:val="00317F51"/>
    <w:rsid w:val="00321367"/>
    <w:rsid w:val="00323243"/>
    <w:rsid w:val="00323976"/>
    <w:rsid w:val="0032618C"/>
    <w:rsid w:val="00326587"/>
    <w:rsid w:val="003266A0"/>
    <w:rsid w:val="0033035B"/>
    <w:rsid w:val="003334FC"/>
    <w:rsid w:val="00334169"/>
    <w:rsid w:val="00334B30"/>
    <w:rsid w:val="00341C48"/>
    <w:rsid w:val="003422C3"/>
    <w:rsid w:val="0034239A"/>
    <w:rsid w:val="00344664"/>
    <w:rsid w:val="00345DDC"/>
    <w:rsid w:val="00351BF7"/>
    <w:rsid w:val="003520BF"/>
    <w:rsid w:val="00354326"/>
    <w:rsid w:val="00356E9F"/>
    <w:rsid w:val="00367868"/>
    <w:rsid w:val="00374B5C"/>
    <w:rsid w:val="003756C7"/>
    <w:rsid w:val="003805AA"/>
    <w:rsid w:val="00383B27"/>
    <w:rsid w:val="00386A1F"/>
    <w:rsid w:val="003877C5"/>
    <w:rsid w:val="003B2F4D"/>
    <w:rsid w:val="003C62E8"/>
    <w:rsid w:val="003C73E9"/>
    <w:rsid w:val="003D3CDF"/>
    <w:rsid w:val="003D4B9B"/>
    <w:rsid w:val="003D5A23"/>
    <w:rsid w:val="003D6A63"/>
    <w:rsid w:val="003E1E42"/>
    <w:rsid w:val="003E30B2"/>
    <w:rsid w:val="003E3AB3"/>
    <w:rsid w:val="003F05B7"/>
    <w:rsid w:val="003F162D"/>
    <w:rsid w:val="003F31DB"/>
    <w:rsid w:val="003F5FD9"/>
    <w:rsid w:val="003F689A"/>
    <w:rsid w:val="003F7F62"/>
    <w:rsid w:val="00403B7C"/>
    <w:rsid w:val="004128F1"/>
    <w:rsid w:val="00412FAC"/>
    <w:rsid w:val="00416692"/>
    <w:rsid w:val="0042341B"/>
    <w:rsid w:val="004261C4"/>
    <w:rsid w:val="00426E80"/>
    <w:rsid w:val="0042779F"/>
    <w:rsid w:val="00430CE8"/>
    <w:rsid w:val="00432138"/>
    <w:rsid w:val="00440A1F"/>
    <w:rsid w:val="0044215A"/>
    <w:rsid w:val="004436FA"/>
    <w:rsid w:val="0044597C"/>
    <w:rsid w:val="0045254E"/>
    <w:rsid w:val="004537EE"/>
    <w:rsid w:val="00454335"/>
    <w:rsid w:val="004547D2"/>
    <w:rsid w:val="004559B1"/>
    <w:rsid w:val="00457B33"/>
    <w:rsid w:val="00457CE0"/>
    <w:rsid w:val="004613B3"/>
    <w:rsid w:val="00462D1D"/>
    <w:rsid w:val="00465586"/>
    <w:rsid w:val="00466CF8"/>
    <w:rsid w:val="004673A8"/>
    <w:rsid w:val="004704D6"/>
    <w:rsid w:val="004705F6"/>
    <w:rsid w:val="00473879"/>
    <w:rsid w:val="004756AF"/>
    <w:rsid w:val="00476966"/>
    <w:rsid w:val="00477A56"/>
    <w:rsid w:val="00480BA8"/>
    <w:rsid w:val="00481B09"/>
    <w:rsid w:val="00482468"/>
    <w:rsid w:val="00484222"/>
    <w:rsid w:val="00484320"/>
    <w:rsid w:val="00484B0C"/>
    <w:rsid w:val="0048563B"/>
    <w:rsid w:val="00494C8E"/>
    <w:rsid w:val="004954C8"/>
    <w:rsid w:val="004954D9"/>
    <w:rsid w:val="004A0586"/>
    <w:rsid w:val="004A10FE"/>
    <w:rsid w:val="004A24BE"/>
    <w:rsid w:val="004A3822"/>
    <w:rsid w:val="004A637B"/>
    <w:rsid w:val="004B092E"/>
    <w:rsid w:val="004B256F"/>
    <w:rsid w:val="004B601F"/>
    <w:rsid w:val="004C1B90"/>
    <w:rsid w:val="004D3D01"/>
    <w:rsid w:val="004D4755"/>
    <w:rsid w:val="004E2FD3"/>
    <w:rsid w:val="004E71C4"/>
    <w:rsid w:val="004F0722"/>
    <w:rsid w:val="004F1CE7"/>
    <w:rsid w:val="004F2C5A"/>
    <w:rsid w:val="004F510C"/>
    <w:rsid w:val="004F5BFD"/>
    <w:rsid w:val="00502BFD"/>
    <w:rsid w:val="00506016"/>
    <w:rsid w:val="005070D3"/>
    <w:rsid w:val="005108D4"/>
    <w:rsid w:val="00510E1E"/>
    <w:rsid w:val="005126E6"/>
    <w:rsid w:val="00514BD1"/>
    <w:rsid w:val="00520E69"/>
    <w:rsid w:val="00527B27"/>
    <w:rsid w:val="005323A0"/>
    <w:rsid w:val="00533ED5"/>
    <w:rsid w:val="0053480D"/>
    <w:rsid w:val="005351DA"/>
    <w:rsid w:val="005370F5"/>
    <w:rsid w:val="00537AC8"/>
    <w:rsid w:val="005403A3"/>
    <w:rsid w:val="005414C9"/>
    <w:rsid w:val="00544425"/>
    <w:rsid w:val="0054616F"/>
    <w:rsid w:val="00546763"/>
    <w:rsid w:val="00546D7C"/>
    <w:rsid w:val="00551551"/>
    <w:rsid w:val="00552797"/>
    <w:rsid w:val="00552DE1"/>
    <w:rsid w:val="005536A8"/>
    <w:rsid w:val="005542E3"/>
    <w:rsid w:val="005579FA"/>
    <w:rsid w:val="0056572A"/>
    <w:rsid w:val="005707F9"/>
    <w:rsid w:val="005711D3"/>
    <w:rsid w:val="005713E2"/>
    <w:rsid w:val="00575C82"/>
    <w:rsid w:val="00580991"/>
    <w:rsid w:val="00580E62"/>
    <w:rsid w:val="0058382F"/>
    <w:rsid w:val="00583855"/>
    <w:rsid w:val="00586CB5"/>
    <w:rsid w:val="00586E59"/>
    <w:rsid w:val="0058741F"/>
    <w:rsid w:val="00591643"/>
    <w:rsid w:val="005917C4"/>
    <w:rsid w:val="00591CE1"/>
    <w:rsid w:val="0059412A"/>
    <w:rsid w:val="0059571B"/>
    <w:rsid w:val="00595DB3"/>
    <w:rsid w:val="005A3429"/>
    <w:rsid w:val="005A4172"/>
    <w:rsid w:val="005B3190"/>
    <w:rsid w:val="005B6D22"/>
    <w:rsid w:val="005B7C5E"/>
    <w:rsid w:val="005B7FC6"/>
    <w:rsid w:val="005C03AA"/>
    <w:rsid w:val="005C164D"/>
    <w:rsid w:val="005D0B70"/>
    <w:rsid w:val="005D1AC6"/>
    <w:rsid w:val="005D1EC1"/>
    <w:rsid w:val="005E1E40"/>
    <w:rsid w:val="005E5B01"/>
    <w:rsid w:val="005F0FAF"/>
    <w:rsid w:val="005F6E41"/>
    <w:rsid w:val="005F7244"/>
    <w:rsid w:val="005F736F"/>
    <w:rsid w:val="00600E46"/>
    <w:rsid w:val="0060566C"/>
    <w:rsid w:val="00612672"/>
    <w:rsid w:val="00612793"/>
    <w:rsid w:val="00612BB0"/>
    <w:rsid w:val="00615684"/>
    <w:rsid w:val="00622A81"/>
    <w:rsid w:val="00624EE5"/>
    <w:rsid w:val="00632421"/>
    <w:rsid w:val="0063485A"/>
    <w:rsid w:val="00636B93"/>
    <w:rsid w:val="00647C02"/>
    <w:rsid w:val="00654ED0"/>
    <w:rsid w:val="00656DC6"/>
    <w:rsid w:val="00660659"/>
    <w:rsid w:val="0066204E"/>
    <w:rsid w:val="00662FE2"/>
    <w:rsid w:val="00663607"/>
    <w:rsid w:val="006639DB"/>
    <w:rsid w:val="006643FF"/>
    <w:rsid w:val="00666FFD"/>
    <w:rsid w:val="0067168B"/>
    <w:rsid w:val="0067285F"/>
    <w:rsid w:val="00673B9D"/>
    <w:rsid w:val="00675396"/>
    <w:rsid w:val="00676ECC"/>
    <w:rsid w:val="006772F5"/>
    <w:rsid w:val="006822C6"/>
    <w:rsid w:val="006828F7"/>
    <w:rsid w:val="00686168"/>
    <w:rsid w:val="00686525"/>
    <w:rsid w:val="006876D6"/>
    <w:rsid w:val="006910A3"/>
    <w:rsid w:val="00691E14"/>
    <w:rsid w:val="00695DC8"/>
    <w:rsid w:val="006A2A8C"/>
    <w:rsid w:val="006A4CBA"/>
    <w:rsid w:val="006A79D9"/>
    <w:rsid w:val="006B12B4"/>
    <w:rsid w:val="006B1CCA"/>
    <w:rsid w:val="006C52DE"/>
    <w:rsid w:val="006C6CBB"/>
    <w:rsid w:val="006D4D9D"/>
    <w:rsid w:val="006E226D"/>
    <w:rsid w:val="006E2FB8"/>
    <w:rsid w:val="006E63CC"/>
    <w:rsid w:val="006F0A51"/>
    <w:rsid w:val="006F622F"/>
    <w:rsid w:val="007025DD"/>
    <w:rsid w:val="00704427"/>
    <w:rsid w:val="00711BD0"/>
    <w:rsid w:val="00716BE1"/>
    <w:rsid w:val="007217DF"/>
    <w:rsid w:val="00721CA4"/>
    <w:rsid w:val="00722120"/>
    <w:rsid w:val="0073139F"/>
    <w:rsid w:val="00731D6B"/>
    <w:rsid w:val="007423BA"/>
    <w:rsid w:val="00745963"/>
    <w:rsid w:val="00745EE9"/>
    <w:rsid w:val="00757685"/>
    <w:rsid w:val="00764307"/>
    <w:rsid w:val="00765599"/>
    <w:rsid w:val="00773134"/>
    <w:rsid w:val="0077404F"/>
    <w:rsid w:val="00776514"/>
    <w:rsid w:val="007825D4"/>
    <w:rsid w:val="00783FB7"/>
    <w:rsid w:val="007840F9"/>
    <w:rsid w:val="00785FE3"/>
    <w:rsid w:val="0079159E"/>
    <w:rsid w:val="007927EB"/>
    <w:rsid w:val="00794B44"/>
    <w:rsid w:val="00795478"/>
    <w:rsid w:val="00795488"/>
    <w:rsid w:val="00795778"/>
    <w:rsid w:val="00795F59"/>
    <w:rsid w:val="00796140"/>
    <w:rsid w:val="0079623F"/>
    <w:rsid w:val="007A315F"/>
    <w:rsid w:val="007A56AB"/>
    <w:rsid w:val="007A56AD"/>
    <w:rsid w:val="007A60B6"/>
    <w:rsid w:val="007B06CE"/>
    <w:rsid w:val="007B11E6"/>
    <w:rsid w:val="007B1BCA"/>
    <w:rsid w:val="007B6F98"/>
    <w:rsid w:val="007B7FE4"/>
    <w:rsid w:val="007C4477"/>
    <w:rsid w:val="007C462A"/>
    <w:rsid w:val="007C617E"/>
    <w:rsid w:val="007C7EB1"/>
    <w:rsid w:val="007D01A4"/>
    <w:rsid w:val="007D196A"/>
    <w:rsid w:val="007D38EA"/>
    <w:rsid w:val="007E01E8"/>
    <w:rsid w:val="007E024F"/>
    <w:rsid w:val="007E3E3E"/>
    <w:rsid w:val="007E54A9"/>
    <w:rsid w:val="007F0C00"/>
    <w:rsid w:val="007F11BC"/>
    <w:rsid w:val="007F1515"/>
    <w:rsid w:val="007F3AB6"/>
    <w:rsid w:val="007F63F1"/>
    <w:rsid w:val="0080620F"/>
    <w:rsid w:val="008103A0"/>
    <w:rsid w:val="00810D46"/>
    <w:rsid w:val="00813D8D"/>
    <w:rsid w:val="00815613"/>
    <w:rsid w:val="008161F2"/>
    <w:rsid w:val="00821DAB"/>
    <w:rsid w:val="008234AB"/>
    <w:rsid w:val="0082373E"/>
    <w:rsid w:val="008244DC"/>
    <w:rsid w:val="00827323"/>
    <w:rsid w:val="00831B3B"/>
    <w:rsid w:val="0083233C"/>
    <w:rsid w:val="00835076"/>
    <w:rsid w:val="00840D5A"/>
    <w:rsid w:val="00842B90"/>
    <w:rsid w:val="00843526"/>
    <w:rsid w:val="00843EDA"/>
    <w:rsid w:val="008474A7"/>
    <w:rsid w:val="008478DF"/>
    <w:rsid w:val="00850BB4"/>
    <w:rsid w:val="00851713"/>
    <w:rsid w:val="00852F13"/>
    <w:rsid w:val="00853036"/>
    <w:rsid w:val="00853560"/>
    <w:rsid w:val="008543C6"/>
    <w:rsid w:val="00857238"/>
    <w:rsid w:val="0086738E"/>
    <w:rsid w:val="0087389C"/>
    <w:rsid w:val="00880C40"/>
    <w:rsid w:val="00882D59"/>
    <w:rsid w:val="008958E3"/>
    <w:rsid w:val="00896ADE"/>
    <w:rsid w:val="008A3F2C"/>
    <w:rsid w:val="008A4309"/>
    <w:rsid w:val="008A5A22"/>
    <w:rsid w:val="008B0923"/>
    <w:rsid w:val="008B1CF3"/>
    <w:rsid w:val="008B6B70"/>
    <w:rsid w:val="008B7EEB"/>
    <w:rsid w:val="008C01CE"/>
    <w:rsid w:val="008C024B"/>
    <w:rsid w:val="008C1794"/>
    <w:rsid w:val="008C20C7"/>
    <w:rsid w:val="008C322E"/>
    <w:rsid w:val="008C36DF"/>
    <w:rsid w:val="008D152B"/>
    <w:rsid w:val="008D730D"/>
    <w:rsid w:val="008E2E77"/>
    <w:rsid w:val="008E48F4"/>
    <w:rsid w:val="008E4C28"/>
    <w:rsid w:val="008F35CE"/>
    <w:rsid w:val="008F4C0F"/>
    <w:rsid w:val="008F4CBA"/>
    <w:rsid w:val="008F531E"/>
    <w:rsid w:val="008F6D8F"/>
    <w:rsid w:val="008F6FE0"/>
    <w:rsid w:val="008F7D85"/>
    <w:rsid w:val="00900264"/>
    <w:rsid w:val="0090031F"/>
    <w:rsid w:val="009042B5"/>
    <w:rsid w:val="0091102F"/>
    <w:rsid w:val="00911558"/>
    <w:rsid w:val="00913537"/>
    <w:rsid w:val="0091515B"/>
    <w:rsid w:val="0091602E"/>
    <w:rsid w:val="009200C7"/>
    <w:rsid w:val="00920B04"/>
    <w:rsid w:val="00921012"/>
    <w:rsid w:val="00922CFE"/>
    <w:rsid w:val="00925046"/>
    <w:rsid w:val="0092644B"/>
    <w:rsid w:val="00927110"/>
    <w:rsid w:val="00927717"/>
    <w:rsid w:val="00927BAF"/>
    <w:rsid w:val="00931EB5"/>
    <w:rsid w:val="009324A9"/>
    <w:rsid w:val="00944202"/>
    <w:rsid w:val="00947CA5"/>
    <w:rsid w:val="0095578E"/>
    <w:rsid w:val="009606DF"/>
    <w:rsid w:val="00960C6F"/>
    <w:rsid w:val="00961607"/>
    <w:rsid w:val="009620C1"/>
    <w:rsid w:val="009620D9"/>
    <w:rsid w:val="009651FE"/>
    <w:rsid w:val="00965D09"/>
    <w:rsid w:val="00971B03"/>
    <w:rsid w:val="0097673B"/>
    <w:rsid w:val="00980ED9"/>
    <w:rsid w:val="00992752"/>
    <w:rsid w:val="00995FE1"/>
    <w:rsid w:val="009969C2"/>
    <w:rsid w:val="00996EF9"/>
    <w:rsid w:val="009A111D"/>
    <w:rsid w:val="009A1A3A"/>
    <w:rsid w:val="009A2033"/>
    <w:rsid w:val="009A673E"/>
    <w:rsid w:val="009B0216"/>
    <w:rsid w:val="009B0C1B"/>
    <w:rsid w:val="009B2E54"/>
    <w:rsid w:val="009B6582"/>
    <w:rsid w:val="009B7433"/>
    <w:rsid w:val="009C1000"/>
    <w:rsid w:val="009C3668"/>
    <w:rsid w:val="009C61DD"/>
    <w:rsid w:val="009D0845"/>
    <w:rsid w:val="009D23C5"/>
    <w:rsid w:val="009D743E"/>
    <w:rsid w:val="009D74E0"/>
    <w:rsid w:val="009E08E7"/>
    <w:rsid w:val="009E20AD"/>
    <w:rsid w:val="009E2456"/>
    <w:rsid w:val="009E3C1D"/>
    <w:rsid w:val="009F0908"/>
    <w:rsid w:val="009F48AB"/>
    <w:rsid w:val="009F5603"/>
    <w:rsid w:val="009F60A5"/>
    <w:rsid w:val="00A00507"/>
    <w:rsid w:val="00A05BA3"/>
    <w:rsid w:val="00A0776B"/>
    <w:rsid w:val="00A1148D"/>
    <w:rsid w:val="00A22E8B"/>
    <w:rsid w:val="00A30FA9"/>
    <w:rsid w:val="00A32342"/>
    <w:rsid w:val="00A330F2"/>
    <w:rsid w:val="00A35523"/>
    <w:rsid w:val="00A3612F"/>
    <w:rsid w:val="00A44136"/>
    <w:rsid w:val="00A469F9"/>
    <w:rsid w:val="00A46FCB"/>
    <w:rsid w:val="00A50202"/>
    <w:rsid w:val="00A52BD7"/>
    <w:rsid w:val="00A578E0"/>
    <w:rsid w:val="00A70880"/>
    <w:rsid w:val="00A70B78"/>
    <w:rsid w:val="00A71ECA"/>
    <w:rsid w:val="00A72B35"/>
    <w:rsid w:val="00A75DF4"/>
    <w:rsid w:val="00A776FA"/>
    <w:rsid w:val="00A86FB4"/>
    <w:rsid w:val="00A874E6"/>
    <w:rsid w:val="00A93B20"/>
    <w:rsid w:val="00A94562"/>
    <w:rsid w:val="00A966F4"/>
    <w:rsid w:val="00A96807"/>
    <w:rsid w:val="00AA438B"/>
    <w:rsid w:val="00AA469D"/>
    <w:rsid w:val="00AA6C55"/>
    <w:rsid w:val="00AA73E1"/>
    <w:rsid w:val="00AA7667"/>
    <w:rsid w:val="00AB1E96"/>
    <w:rsid w:val="00AB2BBB"/>
    <w:rsid w:val="00AB3454"/>
    <w:rsid w:val="00AB5F9B"/>
    <w:rsid w:val="00AB7720"/>
    <w:rsid w:val="00AB7D93"/>
    <w:rsid w:val="00AC49DF"/>
    <w:rsid w:val="00AD1DA7"/>
    <w:rsid w:val="00AD22C1"/>
    <w:rsid w:val="00AD2BD3"/>
    <w:rsid w:val="00AD44E2"/>
    <w:rsid w:val="00AD5A5C"/>
    <w:rsid w:val="00AD68F2"/>
    <w:rsid w:val="00AE278E"/>
    <w:rsid w:val="00AE3060"/>
    <w:rsid w:val="00AE3B3A"/>
    <w:rsid w:val="00AE4FD8"/>
    <w:rsid w:val="00AE641A"/>
    <w:rsid w:val="00AE6FB2"/>
    <w:rsid w:val="00AE7CA1"/>
    <w:rsid w:val="00AF045B"/>
    <w:rsid w:val="00AF07EC"/>
    <w:rsid w:val="00AF2923"/>
    <w:rsid w:val="00B01E6D"/>
    <w:rsid w:val="00B022EF"/>
    <w:rsid w:val="00B05D78"/>
    <w:rsid w:val="00B074F3"/>
    <w:rsid w:val="00B11F9C"/>
    <w:rsid w:val="00B12975"/>
    <w:rsid w:val="00B14276"/>
    <w:rsid w:val="00B14C04"/>
    <w:rsid w:val="00B255BD"/>
    <w:rsid w:val="00B26570"/>
    <w:rsid w:val="00B32537"/>
    <w:rsid w:val="00B34046"/>
    <w:rsid w:val="00B37C55"/>
    <w:rsid w:val="00B43B9A"/>
    <w:rsid w:val="00B50824"/>
    <w:rsid w:val="00B516DD"/>
    <w:rsid w:val="00B516FE"/>
    <w:rsid w:val="00B5297C"/>
    <w:rsid w:val="00B53B76"/>
    <w:rsid w:val="00B55D98"/>
    <w:rsid w:val="00B56144"/>
    <w:rsid w:val="00B56F71"/>
    <w:rsid w:val="00B62C8E"/>
    <w:rsid w:val="00B64BDF"/>
    <w:rsid w:val="00B67FC5"/>
    <w:rsid w:val="00B7485E"/>
    <w:rsid w:val="00B80086"/>
    <w:rsid w:val="00B811B6"/>
    <w:rsid w:val="00B81E0F"/>
    <w:rsid w:val="00B8721A"/>
    <w:rsid w:val="00B9050F"/>
    <w:rsid w:val="00B93E22"/>
    <w:rsid w:val="00B9432B"/>
    <w:rsid w:val="00BA2732"/>
    <w:rsid w:val="00BA4B6E"/>
    <w:rsid w:val="00BA7D61"/>
    <w:rsid w:val="00BB6138"/>
    <w:rsid w:val="00BC2770"/>
    <w:rsid w:val="00BC61F0"/>
    <w:rsid w:val="00BD0401"/>
    <w:rsid w:val="00BD2D8A"/>
    <w:rsid w:val="00BD3109"/>
    <w:rsid w:val="00BE0C6E"/>
    <w:rsid w:val="00BE2132"/>
    <w:rsid w:val="00BF0778"/>
    <w:rsid w:val="00BF0869"/>
    <w:rsid w:val="00BF3474"/>
    <w:rsid w:val="00BF3E31"/>
    <w:rsid w:val="00C05C13"/>
    <w:rsid w:val="00C0637A"/>
    <w:rsid w:val="00C065B5"/>
    <w:rsid w:val="00C078AF"/>
    <w:rsid w:val="00C07FDE"/>
    <w:rsid w:val="00C22A3C"/>
    <w:rsid w:val="00C2432E"/>
    <w:rsid w:val="00C2780A"/>
    <w:rsid w:val="00C27B2D"/>
    <w:rsid w:val="00C34A98"/>
    <w:rsid w:val="00C35886"/>
    <w:rsid w:val="00C40A1F"/>
    <w:rsid w:val="00C40DCC"/>
    <w:rsid w:val="00C41D37"/>
    <w:rsid w:val="00C42859"/>
    <w:rsid w:val="00C4294A"/>
    <w:rsid w:val="00C437AF"/>
    <w:rsid w:val="00C45503"/>
    <w:rsid w:val="00C52035"/>
    <w:rsid w:val="00C55389"/>
    <w:rsid w:val="00C55BA5"/>
    <w:rsid w:val="00C55E8C"/>
    <w:rsid w:val="00C56546"/>
    <w:rsid w:val="00C620D0"/>
    <w:rsid w:val="00C63CDA"/>
    <w:rsid w:val="00C74264"/>
    <w:rsid w:val="00C748E7"/>
    <w:rsid w:val="00C74EBA"/>
    <w:rsid w:val="00C77299"/>
    <w:rsid w:val="00C801B1"/>
    <w:rsid w:val="00C83E39"/>
    <w:rsid w:val="00C84930"/>
    <w:rsid w:val="00C85F07"/>
    <w:rsid w:val="00C918FD"/>
    <w:rsid w:val="00C91948"/>
    <w:rsid w:val="00C92D60"/>
    <w:rsid w:val="00C95680"/>
    <w:rsid w:val="00C9614E"/>
    <w:rsid w:val="00C97880"/>
    <w:rsid w:val="00C97ADF"/>
    <w:rsid w:val="00CA124F"/>
    <w:rsid w:val="00CA24A4"/>
    <w:rsid w:val="00CA346F"/>
    <w:rsid w:val="00CA4CD0"/>
    <w:rsid w:val="00CA7EAC"/>
    <w:rsid w:val="00CB1D80"/>
    <w:rsid w:val="00CB60B5"/>
    <w:rsid w:val="00CC02D9"/>
    <w:rsid w:val="00CC046B"/>
    <w:rsid w:val="00CC5897"/>
    <w:rsid w:val="00CC76FB"/>
    <w:rsid w:val="00CD1AF0"/>
    <w:rsid w:val="00CD270A"/>
    <w:rsid w:val="00CD3FC7"/>
    <w:rsid w:val="00CD40DA"/>
    <w:rsid w:val="00CE05BE"/>
    <w:rsid w:val="00CE7F2D"/>
    <w:rsid w:val="00CF2F5A"/>
    <w:rsid w:val="00CF7370"/>
    <w:rsid w:val="00D01C50"/>
    <w:rsid w:val="00D027EA"/>
    <w:rsid w:val="00D1194F"/>
    <w:rsid w:val="00D14D30"/>
    <w:rsid w:val="00D15B0A"/>
    <w:rsid w:val="00D3635A"/>
    <w:rsid w:val="00D42E7B"/>
    <w:rsid w:val="00D435EE"/>
    <w:rsid w:val="00D45EFB"/>
    <w:rsid w:val="00D46171"/>
    <w:rsid w:val="00D47F4B"/>
    <w:rsid w:val="00D54545"/>
    <w:rsid w:val="00D56819"/>
    <w:rsid w:val="00D57C82"/>
    <w:rsid w:val="00D60DB5"/>
    <w:rsid w:val="00D6188F"/>
    <w:rsid w:val="00D62F27"/>
    <w:rsid w:val="00D6325A"/>
    <w:rsid w:val="00D63D94"/>
    <w:rsid w:val="00D64C50"/>
    <w:rsid w:val="00D65FD3"/>
    <w:rsid w:val="00D702F1"/>
    <w:rsid w:val="00D70429"/>
    <w:rsid w:val="00D73B4A"/>
    <w:rsid w:val="00D754B2"/>
    <w:rsid w:val="00D757B3"/>
    <w:rsid w:val="00D77C28"/>
    <w:rsid w:val="00D77C9C"/>
    <w:rsid w:val="00D83587"/>
    <w:rsid w:val="00D84A8F"/>
    <w:rsid w:val="00D8573F"/>
    <w:rsid w:val="00D92817"/>
    <w:rsid w:val="00D92F77"/>
    <w:rsid w:val="00DA19D8"/>
    <w:rsid w:val="00DA6D76"/>
    <w:rsid w:val="00DA7517"/>
    <w:rsid w:val="00DB411F"/>
    <w:rsid w:val="00DB45C8"/>
    <w:rsid w:val="00DB6E75"/>
    <w:rsid w:val="00DD0F19"/>
    <w:rsid w:val="00DD51C2"/>
    <w:rsid w:val="00DD6B0E"/>
    <w:rsid w:val="00DD7429"/>
    <w:rsid w:val="00DE12EE"/>
    <w:rsid w:val="00DE2B58"/>
    <w:rsid w:val="00DE5FCA"/>
    <w:rsid w:val="00DF2680"/>
    <w:rsid w:val="00DF3484"/>
    <w:rsid w:val="00DF3794"/>
    <w:rsid w:val="00DF3CF9"/>
    <w:rsid w:val="00DF49E9"/>
    <w:rsid w:val="00DF76A8"/>
    <w:rsid w:val="00E04864"/>
    <w:rsid w:val="00E071A8"/>
    <w:rsid w:val="00E12F0B"/>
    <w:rsid w:val="00E200D9"/>
    <w:rsid w:val="00E2415F"/>
    <w:rsid w:val="00E24707"/>
    <w:rsid w:val="00E26768"/>
    <w:rsid w:val="00E271DD"/>
    <w:rsid w:val="00E27CFB"/>
    <w:rsid w:val="00E3164D"/>
    <w:rsid w:val="00E41A37"/>
    <w:rsid w:val="00E424FD"/>
    <w:rsid w:val="00E45450"/>
    <w:rsid w:val="00E45D38"/>
    <w:rsid w:val="00E46732"/>
    <w:rsid w:val="00E47D67"/>
    <w:rsid w:val="00E50AA6"/>
    <w:rsid w:val="00E50B39"/>
    <w:rsid w:val="00E51379"/>
    <w:rsid w:val="00E53B8A"/>
    <w:rsid w:val="00E558EE"/>
    <w:rsid w:val="00E62154"/>
    <w:rsid w:val="00E62714"/>
    <w:rsid w:val="00E63974"/>
    <w:rsid w:val="00E6687F"/>
    <w:rsid w:val="00E70343"/>
    <w:rsid w:val="00E71794"/>
    <w:rsid w:val="00E72464"/>
    <w:rsid w:val="00E73152"/>
    <w:rsid w:val="00E755A4"/>
    <w:rsid w:val="00E839AF"/>
    <w:rsid w:val="00E85618"/>
    <w:rsid w:val="00E862B5"/>
    <w:rsid w:val="00E96A4B"/>
    <w:rsid w:val="00EA47DC"/>
    <w:rsid w:val="00EA52D9"/>
    <w:rsid w:val="00EA72A1"/>
    <w:rsid w:val="00EA7364"/>
    <w:rsid w:val="00EB1417"/>
    <w:rsid w:val="00EB2514"/>
    <w:rsid w:val="00EB473F"/>
    <w:rsid w:val="00EB5C1B"/>
    <w:rsid w:val="00EC17D1"/>
    <w:rsid w:val="00ED2364"/>
    <w:rsid w:val="00ED2B23"/>
    <w:rsid w:val="00ED3155"/>
    <w:rsid w:val="00EE042C"/>
    <w:rsid w:val="00EE0808"/>
    <w:rsid w:val="00EE1774"/>
    <w:rsid w:val="00EF23A0"/>
    <w:rsid w:val="00EF3B89"/>
    <w:rsid w:val="00EF434E"/>
    <w:rsid w:val="00EF6A33"/>
    <w:rsid w:val="00EF6F21"/>
    <w:rsid w:val="00F00066"/>
    <w:rsid w:val="00F05060"/>
    <w:rsid w:val="00F059DC"/>
    <w:rsid w:val="00F07794"/>
    <w:rsid w:val="00F10AC4"/>
    <w:rsid w:val="00F160B1"/>
    <w:rsid w:val="00F22815"/>
    <w:rsid w:val="00F25858"/>
    <w:rsid w:val="00F25AD0"/>
    <w:rsid w:val="00F3433D"/>
    <w:rsid w:val="00F35A04"/>
    <w:rsid w:val="00F35F64"/>
    <w:rsid w:val="00F373BB"/>
    <w:rsid w:val="00F412D8"/>
    <w:rsid w:val="00F4135F"/>
    <w:rsid w:val="00F41A4B"/>
    <w:rsid w:val="00F43983"/>
    <w:rsid w:val="00F47065"/>
    <w:rsid w:val="00F564A2"/>
    <w:rsid w:val="00F61A31"/>
    <w:rsid w:val="00F61A55"/>
    <w:rsid w:val="00F734C3"/>
    <w:rsid w:val="00F7462D"/>
    <w:rsid w:val="00F82DC2"/>
    <w:rsid w:val="00F83288"/>
    <w:rsid w:val="00F83E6E"/>
    <w:rsid w:val="00F85F00"/>
    <w:rsid w:val="00F92ABC"/>
    <w:rsid w:val="00F96192"/>
    <w:rsid w:val="00F969B0"/>
    <w:rsid w:val="00F97EF9"/>
    <w:rsid w:val="00FA0D38"/>
    <w:rsid w:val="00FA1005"/>
    <w:rsid w:val="00FA1B49"/>
    <w:rsid w:val="00FA1DB0"/>
    <w:rsid w:val="00FA2612"/>
    <w:rsid w:val="00FB169A"/>
    <w:rsid w:val="00FB7FED"/>
    <w:rsid w:val="00FC4F46"/>
    <w:rsid w:val="00FC71A4"/>
    <w:rsid w:val="00FD4C18"/>
    <w:rsid w:val="00FD6B50"/>
    <w:rsid w:val="00FE0A76"/>
    <w:rsid w:val="00FE0E68"/>
    <w:rsid w:val="00FE113A"/>
    <w:rsid w:val="00FE2F30"/>
    <w:rsid w:val="00FE3D0E"/>
    <w:rsid w:val="00FE7335"/>
    <w:rsid w:val="00FF225B"/>
    <w:rsid w:val="00FF321F"/>
    <w:rsid w:val="00FF58EE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2E"/>
    <w:rPr>
      <w:sz w:val="28"/>
      <w:lang w:val="uk-UA"/>
    </w:rPr>
  </w:style>
  <w:style w:type="paragraph" w:styleId="1">
    <w:name w:val="heading 1"/>
    <w:basedOn w:val="a"/>
    <w:next w:val="a"/>
    <w:qFormat/>
    <w:rsid w:val="0091602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4673A8"/>
    <w:rPr>
      <w:rFonts w:ascii="Verdana" w:hAnsi="Verdana" w:cs="Verdana"/>
      <w:sz w:val="20"/>
      <w:lang w:val="en-US" w:eastAsia="en-US"/>
    </w:rPr>
  </w:style>
  <w:style w:type="character" w:styleId="a4">
    <w:name w:val="Hyperlink"/>
    <w:rsid w:val="00FA2612"/>
    <w:rPr>
      <w:color w:val="0000FF"/>
      <w:u w:val="single"/>
    </w:rPr>
  </w:style>
  <w:style w:type="paragraph" w:customStyle="1" w:styleId="2">
    <w:name w:val="Знак Знак Знак Знак2"/>
    <w:basedOn w:val="a"/>
    <w:rsid w:val="00D6188F"/>
    <w:rPr>
      <w:rFonts w:ascii="Verdana" w:eastAsia="MS Mincho" w:hAnsi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E96A4B"/>
    <w:pPr>
      <w:ind w:left="720"/>
      <w:contextualSpacing/>
    </w:pPr>
  </w:style>
  <w:style w:type="paragraph" w:styleId="a6">
    <w:name w:val="Normal (Web)"/>
    <w:basedOn w:val="a"/>
    <w:uiPriority w:val="99"/>
    <w:rsid w:val="007F63F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Текст Знак"/>
    <w:link w:val="a8"/>
    <w:uiPriority w:val="99"/>
    <w:rsid w:val="00960C6F"/>
    <w:rPr>
      <w:rFonts w:cs="Calibri"/>
      <w:sz w:val="22"/>
      <w:szCs w:val="22"/>
    </w:rPr>
  </w:style>
  <w:style w:type="paragraph" w:styleId="a8">
    <w:name w:val="Plain Text"/>
    <w:basedOn w:val="a"/>
    <w:link w:val="a7"/>
    <w:uiPriority w:val="99"/>
    <w:unhideWhenUsed/>
    <w:rsid w:val="00960C6F"/>
    <w:rPr>
      <w:rFonts w:cs="Calibri"/>
      <w:sz w:val="22"/>
      <w:szCs w:val="22"/>
      <w:lang w:val="ru-RU"/>
    </w:rPr>
  </w:style>
  <w:style w:type="character" w:customStyle="1" w:styleId="10">
    <w:name w:val="Текст Знак1"/>
    <w:basedOn w:val="a0"/>
    <w:rsid w:val="00960C6F"/>
    <w:rPr>
      <w:rFonts w:ascii="Consolas" w:hAnsi="Consolas" w:cs="Consolas"/>
      <w:sz w:val="21"/>
      <w:szCs w:val="21"/>
      <w:lang w:val="uk-UA"/>
    </w:rPr>
  </w:style>
  <w:style w:type="paragraph" w:styleId="a9">
    <w:name w:val="Title"/>
    <w:basedOn w:val="a"/>
    <w:link w:val="aa"/>
    <w:qFormat/>
    <w:rsid w:val="006F0A51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6F0A51"/>
    <w:rPr>
      <w:b/>
      <w:sz w:val="28"/>
      <w:lang w:val="uk-UA"/>
    </w:rPr>
  </w:style>
  <w:style w:type="paragraph" w:customStyle="1" w:styleId="BodyTextIndent21">
    <w:name w:val="Body Text Indent 21"/>
    <w:basedOn w:val="a"/>
    <w:rsid w:val="00745EE9"/>
    <w:pPr>
      <w:widowControl w:val="0"/>
      <w:tabs>
        <w:tab w:val="left" w:pos="0"/>
      </w:tabs>
      <w:autoSpaceDE w:val="0"/>
      <w:autoSpaceDN w:val="0"/>
      <w:ind w:firstLine="567"/>
      <w:jc w:val="both"/>
    </w:pPr>
    <w:rPr>
      <w:rFonts w:eastAsia="PMingLiU"/>
      <w:sz w:val="24"/>
      <w:szCs w:val="24"/>
    </w:rPr>
  </w:style>
  <w:style w:type="character" w:customStyle="1" w:styleId="rvts44">
    <w:name w:val="rvts44"/>
    <w:basedOn w:val="a0"/>
    <w:rsid w:val="008C20C7"/>
  </w:style>
  <w:style w:type="character" w:customStyle="1" w:styleId="rvts15">
    <w:name w:val="rvts15"/>
    <w:basedOn w:val="a0"/>
    <w:rsid w:val="008C20C7"/>
  </w:style>
  <w:style w:type="character" w:customStyle="1" w:styleId="rvts23">
    <w:name w:val="rvts23"/>
    <w:basedOn w:val="a0"/>
    <w:rsid w:val="009042B5"/>
  </w:style>
  <w:style w:type="paragraph" w:styleId="ab">
    <w:name w:val="Balloon Text"/>
    <w:basedOn w:val="a"/>
    <w:link w:val="ac"/>
    <w:semiHidden/>
    <w:unhideWhenUsed/>
    <w:rsid w:val="001929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19291E"/>
    <w:rPr>
      <w:rFonts w:ascii="Segoe UI" w:hAnsi="Segoe UI" w:cs="Segoe UI"/>
      <w:sz w:val="18"/>
      <w:szCs w:val="18"/>
      <w:lang w:val="uk-UA"/>
    </w:rPr>
  </w:style>
  <w:style w:type="paragraph" w:styleId="ad">
    <w:name w:val="Body Text"/>
    <w:basedOn w:val="a"/>
    <w:link w:val="ae"/>
    <w:rsid w:val="00303C80"/>
    <w:pPr>
      <w:spacing w:after="120"/>
    </w:pPr>
    <w:rPr>
      <w:sz w:val="24"/>
      <w:szCs w:val="24"/>
      <w:lang w:val="ru-RU"/>
    </w:rPr>
  </w:style>
  <w:style w:type="character" w:customStyle="1" w:styleId="ae">
    <w:name w:val="Основной текст Знак"/>
    <w:basedOn w:val="a0"/>
    <w:link w:val="ad"/>
    <w:rsid w:val="00303C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758D-E0E7-42F7-AE00-5EF269D7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Nowhere</Company>
  <LinksUpToDate>false</LinksUpToDate>
  <CharactersWithSpaces>5012</CharactersWithSpaces>
  <SharedDoc>false</SharedDoc>
  <HLinks>
    <vt:vector size="6" baseType="variant">
      <vt:variant>
        <vt:i4>3473497</vt:i4>
      </vt:variant>
      <vt:variant>
        <vt:i4>3</vt:i4>
      </vt:variant>
      <vt:variant>
        <vt:i4>0</vt:i4>
      </vt:variant>
      <vt:variant>
        <vt:i4>5</vt:i4>
      </vt:variant>
      <vt:variant>
        <vt:lpwstr>mailto:malischuk@rada.ck.ua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Гетьман</dc:creator>
  <cp:lastModifiedBy>Орленко Таміла</cp:lastModifiedBy>
  <cp:revision>3</cp:revision>
  <cp:lastPrinted>2019-11-28T08:11:00Z</cp:lastPrinted>
  <dcterms:created xsi:type="dcterms:W3CDTF">2019-12-20T09:40:00Z</dcterms:created>
  <dcterms:modified xsi:type="dcterms:W3CDTF">2019-12-20T09:41:00Z</dcterms:modified>
</cp:coreProperties>
</file>